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9C670" w14:textId="77777777" w:rsidR="000D7904" w:rsidRPr="00431C7A" w:rsidRDefault="000D7904" w:rsidP="000D7904">
      <w:pPr>
        <w:pStyle w:val="Default"/>
        <w:rPr>
          <w:sz w:val="22"/>
          <w:szCs w:val="22"/>
        </w:rPr>
      </w:pPr>
    </w:p>
    <w:p w14:paraId="768E91F2" w14:textId="77777777" w:rsidR="000D7904" w:rsidRPr="00431C7A" w:rsidRDefault="000D7904" w:rsidP="000D7904">
      <w:pPr>
        <w:pStyle w:val="Default"/>
        <w:rPr>
          <w:color w:val="auto"/>
          <w:sz w:val="22"/>
          <w:szCs w:val="22"/>
        </w:rPr>
      </w:pPr>
    </w:p>
    <w:p w14:paraId="5681FA42" w14:textId="4F2A1B5E" w:rsidR="000D7904" w:rsidRPr="00FC1FC0" w:rsidRDefault="000D7904" w:rsidP="000D7904">
      <w:pPr>
        <w:pStyle w:val="Default"/>
        <w:jc w:val="right"/>
        <w:rPr>
          <w:color w:val="auto"/>
          <w:sz w:val="22"/>
          <w:szCs w:val="22"/>
        </w:rPr>
      </w:pPr>
      <w:r w:rsidRPr="00431C7A">
        <w:rPr>
          <w:color w:val="auto"/>
          <w:sz w:val="22"/>
          <w:szCs w:val="22"/>
        </w:rPr>
        <w:t xml:space="preserve"> </w:t>
      </w:r>
      <w:r w:rsidRPr="00FC1FC0">
        <w:rPr>
          <w:b/>
          <w:bCs/>
          <w:color w:val="auto"/>
          <w:sz w:val="22"/>
          <w:szCs w:val="22"/>
        </w:rPr>
        <w:t>Załącznik nr 1 do SWZ</w:t>
      </w:r>
    </w:p>
    <w:p w14:paraId="536A8DDE" w14:textId="1B0EE780" w:rsidR="000D7904" w:rsidRPr="00FC1FC0" w:rsidRDefault="000D7904" w:rsidP="000D7904">
      <w:pPr>
        <w:pStyle w:val="Default"/>
        <w:jc w:val="right"/>
        <w:rPr>
          <w:b/>
          <w:bCs/>
          <w:color w:val="auto"/>
          <w:sz w:val="22"/>
          <w:szCs w:val="22"/>
        </w:rPr>
      </w:pPr>
      <w:r w:rsidRPr="00FC1FC0">
        <w:rPr>
          <w:b/>
          <w:bCs/>
          <w:color w:val="auto"/>
          <w:sz w:val="22"/>
          <w:szCs w:val="22"/>
        </w:rPr>
        <w:t xml:space="preserve">Nr sprawy </w:t>
      </w:r>
      <w:r w:rsidR="00CB64AF">
        <w:rPr>
          <w:b/>
          <w:bCs/>
          <w:color w:val="auto"/>
          <w:sz w:val="22"/>
          <w:szCs w:val="22"/>
        </w:rPr>
        <w:t>RG.271.7.2026</w:t>
      </w:r>
    </w:p>
    <w:p w14:paraId="39D159F6" w14:textId="77777777" w:rsidR="00580879" w:rsidRPr="00FC1FC0" w:rsidRDefault="00580879" w:rsidP="000D7904">
      <w:pPr>
        <w:pStyle w:val="Default"/>
        <w:jc w:val="right"/>
        <w:rPr>
          <w:b/>
          <w:bCs/>
          <w:color w:val="auto"/>
          <w:sz w:val="22"/>
          <w:szCs w:val="22"/>
        </w:rPr>
      </w:pPr>
    </w:p>
    <w:p w14:paraId="2F7503D1" w14:textId="77777777" w:rsidR="000D7904" w:rsidRPr="00FC1FC0" w:rsidRDefault="000D7904" w:rsidP="000D7904">
      <w:pPr>
        <w:pStyle w:val="Default"/>
        <w:jc w:val="right"/>
        <w:rPr>
          <w:color w:val="auto"/>
          <w:sz w:val="22"/>
          <w:szCs w:val="22"/>
        </w:rPr>
      </w:pPr>
    </w:p>
    <w:p w14:paraId="37202D69" w14:textId="77777777" w:rsidR="000D7904" w:rsidRPr="00FC1FC0" w:rsidRDefault="000D7904" w:rsidP="00580879">
      <w:pPr>
        <w:pStyle w:val="Default"/>
        <w:spacing w:line="276" w:lineRule="auto"/>
        <w:jc w:val="center"/>
        <w:rPr>
          <w:b/>
          <w:bCs/>
          <w:color w:val="auto"/>
          <w:sz w:val="22"/>
          <w:szCs w:val="22"/>
        </w:rPr>
      </w:pPr>
      <w:r w:rsidRPr="00FC1FC0">
        <w:rPr>
          <w:b/>
          <w:bCs/>
          <w:color w:val="auto"/>
          <w:sz w:val="22"/>
          <w:szCs w:val="22"/>
        </w:rPr>
        <w:t>OPIS PRZEDMIOTU ZAMÓWIENIA</w:t>
      </w:r>
    </w:p>
    <w:p w14:paraId="687AEFBB" w14:textId="77777777" w:rsidR="000D7904" w:rsidRPr="00FC1FC0" w:rsidRDefault="000D7904" w:rsidP="00580879">
      <w:pPr>
        <w:pStyle w:val="Default"/>
        <w:spacing w:line="276" w:lineRule="auto"/>
        <w:jc w:val="center"/>
        <w:rPr>
          <w:color w:val="auto"/>
          <w:sz w:val="22"/>
          <w:szCs w:val="22"/>
        </w:rPr>
      </w:pPr>
    </w:p>
    <w:p w14:paraId="4F4BC9ED" w14:textId="69F0BB79" w:rsidR="000D7904" w:rsidRPr="00431C7A" w:rsidRDefault="000D7904" w:rsidP="00580879">
      <w:pPr>
        <w:pStyle w:val="Default"/>
        <w:spacing w:line="276" w:lineRule="auto"/>
        <w:rPr>
          <w:b/>
          <w:bCs/>
          <w:color w:val="auto"/>
          <w:sz w:val="22"/>
          <w:szCs w:val="22"/>
        </w:rPr>
      </w:pPr>
      <w:r w:rsidRPr="00FC1FC0">
        <w:rPr>
          <w:b/>
          <w:bCs/>
          <w:color w:val="auto"/>
          <w:sz w:val="22"/>
          <w:szCs w:val="22"/>
        </w:rPr>
        <w:t xml:space="preserve">Dotyczy </w:t>
      </w:r>
      <w:r w:rsidR="00334939" w:rsidRPr="00FC1FC0">
        <w:rPr>
          <w:b/>
          <w:bCs/>
          <w:color w:val="auto"/>
          <w:sz w:val="22"/>
          <w:szCs w:val="22"/>
        </w:rPr>
        <w:t xml:space="preserve">zamówienia </w:t>
      </w:r>
      <w:r w:rsidRPr="00FC1FC0">
        <w:rPr>
          <w:b/>
          <w:bCs/>
          <w:color w:val="auto"/>
          <w:sz w:val="22"/>
          <w:szCs w:val="22"/>
        </w:rPr>
        <w:t>w trybie podstawowym bez przeprowadzania negocjacji na „Dostawa autokaru d</w:t>
      </w:r>
      <w:r w:rsidR="000A261B" w:rsidRPr="00FC1FC0">
        <w:rPr>
          <w:b/>
          <w:bCs/>
          <w:color w:val="auto"/>
          <w:sz w:val="22"/>
          <w:szCs w:val="22"/>
        </w:rPr>
        <w:t>la Gminy i Miasta Szadek</w:t>
      </w:r>
      <w:r w:rsidRPr="00FC1FC0">
        <w:rPr>
          <w:b/>
          <w:bCs/>
          <w:color w:val="auto"/>
          <w:sz w:val="22"/>
          <w:szCs w:val="22"/>
        </w:rPr>
        <w:t>”.</w:t>
      </w:r>
      <w:r w:rsidRPr="00431C7A">
        <w:rPr>
          <w:b/>
          <w:bCs/>
          <w:color w:val="auto"/>
          <w:sz w:val="22"/>
          <w:szCs w:val="22"/>
        </w:rPr>
        <w:t xml:space="preserve"> </w:t>
      </w:r>
    </w:p>
    <w:p w14:paraId="298E5FA4" w14:textId="77777777" w:rsidR="000D7904" w:rsidRPr="00431C7A" w:rsidRDefault="000D7904" w:rsidP="00580879">
      <w:pPr>
        <w:pStyle w:val="Default"/>
        <w:spacing w:line="276" w:lineRule="auto"/>
        <w:rPr>
          <w:color w:val="auto"/>
          <w:sz w:val="22"/>
          <w:szCs w:val="22"/>
        </w:rPr>
      </w:pPr>
    </w:p>
    <w:p w14:paraId="55F7E88C" w14:textId="5354F30A" w:rsidR="000D7904" w:rsidRPr="00431C7A" w:rsidRDefault="000D7904" w:rsidP="000A261B">
      <w:pPr>
        <w:pStyle w:val="Default"/>
        <w:spacing w:line="276" w:lineRule="auto"/>
        <w:jc w:val="both"/>
        <w:rPr>
          <w:b/>
          <w:bCs/>
          <w:color w:val="auto"/>
          <w:sz w:val="22"/>
          <w:szCs w:val="22"/>
        </w:rPr>
      </w:pPr>
      <w:r w:rsidRPr="00EC675C">
        <w:rPr>
          <w:b/>
          <w:bCs/>
          <w:color w:val="auto"/>
          <w:sz w:val="22"/>
          <w:szCs w:val="22"/>
        </w:rPr>
        <w:t xml:space="preserve">Zamawiający wymaga aby przedmiot zamówienia był fabrycznie nowy, </w:t>
      </w:r>
      <w:r w:rsidR="00167425" w:rsidRPr="00EC675C">
        <w:rPr>
          <w:b/>
          <w:bCs/>
          <w:color w:val="auto"/>
          <w:sz w:val="22"/>
          <w:szCs w:val="22"/>
        </w:rPr>
        <w:t xml:space="preserve">nieużywany, </w:t>
      </w:r>
      <w:r w:rsidRPr="00EC675C">
        <w:rPr>
          <w:b/>
          <w:bCs/>
          <w:color w:val="auto"/>
          <w:sz w:val="22"/>
          <w:szCs w:val="22"/>
        </w:rPr>
        <w:t xml:space="preserve">pełnowartościowy. </w:t>
      </w:r>
      <w:r w:rsidR="00167425" w:rsidRPr="00EC675C">
        <w:rPr>
          <w:b/>
          <w:bCs/>
          <w:color w:val="auto"/>
          <w:sz w:val="22"/>
          <w:szCs w:val="22"/>
        </w:rPr>
        <w:t>Autobus powinien posiadać homologację typu i być dostarczony z Certyfikatem Zgodności. Ponadto p</w:t>
      </w:r>
      <w:r w:rsidRPr="00EC675C">
        <w:rPr>
          <w:b/>
          <w:bCs/>
          <w:color w:val="auto"/>
          <w:sz w:val="22"/>
          <w:szCs w:val="22"/>
        </w:rPr>
        <w:t>rodukty, które tego wymagają winny posiadać</w:t>
      </w:r>
      <w:r w:rsidRPr="00431C7A">
        <w:rPr>
          <w:b/>
          <w:bCs/>
          <w:color w:val="auto"/>
          <w:sz w:val="22"/>
          <w:szCs w:val="22"/>
        </w:rPr>
        <w:t xml:space="preserve"> niezbędne certyfikaty bezpieczeństwa, atesty, świadectwa jakości i spełniać wszelkie wymogi norm określonych obowiązującym prawem.</w:t>
      </w:r>
    </w:p>
    <w:p w14:paraId="22A13820" w14:textId="77777777" w:rsidR="000D7904" w:rsidRPr="00431C7A" w:rsidRDefault="000D7904" w:rsidP="00580879">
      <w:pPr>
        <w:pStyle w:val="Default"/>
        <w:spacing w:line="276" w:lineRule="auto"/>
        <w:rPr>
          <w:color w:val="auto"/>
          <w:sz w:val="22"/>
          <w:szCs w:val="22"/>
        </w:rPr>
      </w:pPr>
    </w:p>
    <w:p w14:paraId="1DF2E15E" w14:textId="77777777" w:rsidR="000D7904" w:rsidRPr="00431C7A" w:rsidRDefault="000D7904" w:rsidP="000A261B">
      <w:pPr>
        <w:pStyle w:val="Default"/>
        <w:spacing w:line="276" w:lineRule="auto"/>
        <w:jc w:val="both"/>
        <w:rPr>
          <w:b/>
          <w:bCs/>
          <w:color w:val="auto"/>
          <w:sz w:val="22"/>
          <w:szCs w:val="22"/>
        </w:rPr>
      </w:pPr>
      <w:r w:rsidRPr="00431C7A">
        <w:rPr>
          <w:b/>
          <w:bCs/>
          <w:color w:val="auto"/>
          <w:sz w:val="22"/>
          <w:szCs w:val="22"/>
        </w:rPr>
        <w:t xml:space="preserve">W przypadku gdy przedmiot zamówienia został opisany przy pomocy znaków towarowych, patentów lub pochodzenia, źródła lub szczególnego procesu, który charakteryzuje produkty lub usługi przez konkretnego wykonawcę lub jeżeli przedmiot zamówienia został opisany przy pomocy Polskich Norm przenoszących normy europejskie lub w inny sposób, określony w art. 99 ust 5 Ustawy Pzp, dopuszcza się zastosowanie materiałów równoważnych opisywanym pod warunkiem, że będą posiadały parametry nie gorsze od parametrów materiałów wskazanych w opisie przedmiotu zamówienia. </w:t>
      </w:r>
    </w:p>
    <w:p w14:paraId="09BCA067" w14:textId="77777777" w:rsidR="000D7904" w:rsidRPr="00431C7A" w:rsidRDefault="000D7904" w:rsidP="00580879">
      <w:pPr>
        <w:pStyle w:val="Default"/>
        <w:spacing w:line="276" w:lineRule="auto"/>
        <w:rPr>
          <w:color w:val="auto"/>
          <w:sz w:val="22"/>
          <w:szCs w:val="22"/>
        </w:rPr>
      </w:pPr>
    </w:p>
    <w:p w14:paraId="24624D50" w14:textId="6D466DE2" w:rsidR="000D7904" w:rsidRPr="009E35A6" w:rsidRDefault="000D7904" w:rsidP="00D40DA1">
      <w:pPr>
        <w:pStyle w:val="Default"/>
        <w:spacing w:line="276" w:lineRule="auto"/>
        <w:jc w:val="both"/>
        <w:rPr>
          <w:b/>
          <w:bCs/>
          <w:color w:val="auto"/>
          <w:sz w:val="22"/>
          <w:szCs w:val="22"/>
        </w:rPr>
      </w:pPr>
      <w:r w:rsidRPr="009E35A6">
        <w:rPr>
          <w:b/>
          <w:bCs/>
          <w:color w:val="auto"/>
          <w:sz w:val="22"/>
          <w:szCs w:val="22"/>
        </w:rPr>
        <w:t xml:space="preserve">Wykonawca zobowiązany jest do zapewnienia </w:t>
      </w:r>
      <w:r w:rsidR="00167425" w:rsidRPr="009E35A6">
        <w:rPr>
          <w:b/>
          <w:bCs/>
          <w:color w:val="auto"/>
          <w:sz w:val="22"/>
          <w:szCs w:val="22"/>
        </w:rPr>
        <w:t xml:space="preserve">dostępności : części zamiennych, </w:t>
      </w:r>
      <w:r w:rsidRPr="009E35A6">
        <w:rPr>
          <w:b/>
          <w:bCs/>
          <w:color w:val="auto"/>
          <w:sz w:val="22"/>
          <w:szCs w:val="22"/>
        </w:rPr>
        <w:t>serwisu urządzeń i przeglądów w okresie gwarancyjnym, w tym</w:t>
      </w:r>
      <w:r w:rsidR="00167425" w:rsidRPr="009E35A6">
        <w:rPr>
          <w:b/>
          <w:bCs/>
          <w:color w:val="auto"/>
          <w:sz w:val="22"/>
          <w:szCs w:val="22"/>
        </w:rPr>
        <w:t xml:space="preserve"> możliwości</w:t>
      </w:r>
      <w:r w:rsidRPr="009E35A6">
        <w:rPr>
          <w:b/>
          <w:bCs/>
          <w:color w:val="auto"/>
          <w:sz w:val="22"/>
          <w:szCs w:val="22"/>
        </w:rPr>
        <w:t>:</w:t>
      </w:r>
    </w:p>
    <w:p w14:paraId="6A3CAAE2" w14:textId="77777777" w:rsidR="000D7904" w:rsidRPr="009E35A6" w:rsidRDefault="000D7904" w:rsidP="00580879">
      <w:pPr>
        <w:pStyle w:val="Default"/>
        <w:spacing w:line="276" w:lineRule="auto"/>
        <w:rPr>
          <w:color w:val="auto"/>
          <w:sz w:val="22"/>
          <w:szCs w:val="22"/>
        </w:rPr>
      </w:pPr>
    </w:p>
    <w:p w14:paraId="3474A27A" w14:textId="76B14E87" w:rsidR="000D7904" w:rsidRPr="009E35A6" w:rsidRDefault="000D7904" w:rsidP="000A261B">
      <w:pPr>
        <w:pStyle w:val="Default"/>
        <w:spacing w:after="17" w:line="276" w:lineRule="auto"/>
        <w:ind w:left="708" w:hanging="708"/>
        <w:jc w:val="both"/>
        <w:rPr>
          <w:b/>
          <w:color w:val="auto"/>
          <w:sz w:val="22"/>
          <w:szCs w:val="22"/>
        </w:rPr>
      </w:pPr>
      <w:r w:rsidRPr="009E35A6">
        <w:rPr>
          <w:b/>
          <w:bCs/>
          <w:color w:val="auto"/>
          <w:sz w:val="22"/>
          <w:szCs w:val="22"/>
        </w:rPr>
        <w:t>1.</w:t>
      </w:r>
      <w:r w:rsidRPr="009E35A6">
        <w:rPr>
          <w:b/>
          <w:bCs/>
          <w:color w:val="auto"/>
          <w:sz w:val="22"/>
          <w:szCs w:val="22"/>
        </w:rPr>
        <w:tab/>
        <w:t>Wykonywania okresowych przeglądów technicznych zgodnie z wymaganiami producenta urządzeń, urządzenia i wyposażenia objętego serwisem.</w:t>
      </w:r>
    </w:p>
    <w:p w14:paraId="7989FE41" w14:textId="33F2FE44" w:rsidR="000D7904" w:rsidRPr="009E35A6" w:rsidRDefault="000D7904" w:rsidP="000A261B">
      <w:pPr>
        <w:pStyle w:val="Default"/>
        <w:spacing w:after="17" w:line="276" w:lineRule="auto"/>
        <w:ind w:left="708" w:hanging="708"/>
        <w:jc w:val="both"/>
        <w:rPr>
          <w:b/>
          <w:color w:val="auto"/>
          <w:sz w:val="22"/>
          <w:szCs w:val="22"/>
        </w:rPr>
      </w:pPr>
      <w:r w:rsidRPr="009E35A6">
        <w:rPr>
          <w:b/>
          <w:bCs/>
          <w:color w:val="auto"/>
          <w:sz w:val="22"/>
          <w:szCs w:val="22"/>
        </w:rPr>
        <w:t>2.</w:t>
      </w:r>
      <w:r w:rsidRPr="009E35A6">
        <w:rPr>
          <w:b/>
          <w:bCs/>
          <w:color w:val="auto"/>
          <w:sz w:val="22"/>
          <w:szCs w:val="22"/>
        </w:rPr>
        <w:tab/>
        <w:t>Wykonywania okresowych wymian oleju, filtrów oraz innych elementów eksploatacyjnych, zgodnie z zaleceniami producenta, instrukcją obsługi oraz harmonogramem zaleceń serwisowych.</w:t>
      </w:r>
    </w:p>
    <w:p w14:paraId="21A06328" w14:textId="1E2D8931" w:rsidR="000D7904" w:rsidRPr="005F7880" w:rsidRDefault="000D7904" w:rsidP="000A261B">
      <w:pPr>
        <w:pStyle w:val="Default"/>
        <w:spacing w:after="17" w:line="276" w:lineRule="auto"/>
        <w:ind w:left="708" w:hanging="708"/>
        <w:jc w:val="both"/>
        <w:rPr>
          <w:b/>
          <w:bCs/>
          <w:color w:val="auto"/>
          <w:sz w:val="22"/>
          <w:szCs w:val="22"/>
        </w:rPr>
      </w:pPr>
      <w:r w:rsidRPr="009E35A6">
        <w:rPr>
          <w:b/>
          <w:bCs/>
          <w:color w:val="auto"/>
          <w:sz w:val="22"/>
          <w:szCs w:val="22"/>
        </w:rPr>
        <w:t>3.</w:t>
      </w:r>
      <w:r w:rsidRPr="009E35A6">
        <w:rPr>
          <w:b/>
          <w:bCs/>
          <w:color w:val="auto"/>
          <w:sz w:val="22"/>
          <w:szCs w:val="22"/>
        </w:rPr>
        <w:tab/>
      </w:r>
      <w:r w:rsidR="00A676BD" w:rsidRPr="009E35A6">
        <w:rPr>
          <w:b/>
          <w:bCs/>
          <w:color w:val="auto"/>
          <w:sz w:val="22"/>
          <w:szCs w:val="22"/>
        </w:rPr>
        <w:t>Dostępu do w</w:t>
      </w:r>
      <w:r w:rsidRPr="009E35A6">
        <w:rPr>
          <w:b/>
          <w:bCs/>
          <w:color w:val="auto"/>
          <w:sz w:val="22"/>
          <w:szCs w:val="22"/>
        </w:rPr>
        <w:t>szystki</w:t>
      </w:r>
      <w:r w:rsidR="00A676BD" w:rsidRPr="009E35A6">
        <w:rPr>
          <w:b/>
          <w:bCs/>
          <w:color w:val="auto"/>
          <w:sz w:val="22"/>
          <w:szCs w:val="22"/>
        </w:rPr>
        <w:t>ch</w:t>
      </w:r>
      <w:r w:rsidRPr="005F7880">
        <w:rPr>
          <w:b/>
          <w:bCs/>
          <w:color w:val="auto"/>
          <w:sz w:val="22"/>
          <w:szCs w:val="22"/>
        </w:rPr>
        <w:t xml:space="preserve"> materiały eksploatacyjn</w:t>
      </w:r>
      <w:r w:rsidR="00A676BD" w:rsidRPr="005F7880">
        <w:rPr>
          <w:b/>
          <w:bCs/>
          <w:color w:val="auto"/>
          <w:sz w:val="22"/>
          <w:szCs w:val="22"/>
        </w:rPr>
        <w:t>ych</w:t>
      </w:r>
      <w:r w:rsidRPr="005F7880">
        <w:rPr>
          <w:b/>
          <w:bCs/>
          <w:color w:val="auto"/>
          <w:sz w:val="22"/>
          <w:szCs w:val="22"/>
        </w:rPr>
        <w:t xml:space="preserve"> (w tym oleje, filtry, smary) oraz części zamienn</w:t>
      </w:r>
      <w:r w:rsidR="00A676BD" w:rsidRPr="005F7880">
        <w:rPr>
          <w:b/>
          <w:bCs/>
          <w:color w:val="auto"/>
          <w:sz w:val="22"/>
          <w:szCs w:val="22"/>
        </w:rPr>
        <w:t>ych</w:t>
      </w:r>
      <w:r w:rsidRPr="005F7880">
        <w:rPr>
          <w:b/>
          <w:bCs/>
          <w:color w:val="auto"/>
          <w:sz w:val="22"/>
          <w:szCs w:val="22"/>
        </w:rPr>
        <w:t xml:space="preserve"> wykorzystywan</w:t>
      </w:r>
      <w:r w:rsidR="00A676BD" w:rsidRPr="005F7880">
        <w:rPr>
          <w:b/>
          <w:bCs/>
          <w:color w:val="auto"/>
          <w:sz w:val="22"/>
          <w:szCs w:val="22"/>
        </w:rPr>
        <w:t>ych</w:t>
      </w:r>
      <w:r w:rsidRPr="005F7880">
        <w:rPr>
          <w:b/>
          <w:bCs/>
          <w:color w:val="auto"/>
          <w:sz w:val="22"/>
          <w:szCs w:val="22"/>
        </w:rPr>
        <w:t xml:space="preserve"> w trakcie serwisu zgodn</w:t>
      </w:r>
      <w:r w:rsidR="00A676BD" w:rsidRPr="005F7880">
        <w:rPr>
          <w:b/>
          <w:bCs/>
          <w:color w:val="auto"/>
          <w:sz w:val="22"/>
          <w:szCs w:val="22"/>
        </w:rPr>
        <w:t>ych</w:t>
      </w:r>
      <w:r w:rsidRPr="005F7880">
        <w:rPr>
          <w:b/>
          <w:bCs/>
          <w:color w:val="auto"/>
          <w:sz w:val="22"/>
          <w:szCs w:val="22"/>
        </w:rPr>
        <w:t xml:space="preserve"> z wymaganiami producenta urządzenia.</w:t>
      </w:r>
    </w:p>
    <w:p w14:paraId="66340D48" w14:textId="2D2F813C" w:rsidR="000D7904" w:rsidRPr="005F7880" w:rsidRDefault="005F7880" w:rsidP="000A261B">
      <w:pPr>
        <w:pStyle w:val="Default"/>
        <w:spacing w:after="17" w:line="276" w:lineRule="auto"/>
        <w:ind w:left="708" w:hanging="708"/>
        <w:jc w:val="both"/>
        <w:rPr>
          <w:b/>
          <w:color w:val="auto"/>
          <w:sz w:val="22"/>
          <w:szCs w:val="22"/>
        </w:rPr>
      </w:pPr>
      <w:r w:rsidRPr="005F7880">
        <w:rPr>
          <w:b/>
          <w:color w:val="auto"/>
          <w:sz w:val="22"/>
          <w:szCs w:val="22"/>
        </w:rPr>
        <w:t>4.</w:t>
      </w:r>
      <w:r w:rsidRPr="005F7880">
        <w:rPr>
          <w:b/>
          <w:color w:val="auto"/>
          <w:sz w:val="22"/>
          <w:szCs w:val="22"/>
        </w:rPr>
        <w:tab/>
      </w:r>
      <w:r>
        <w:rPr>
          <w:b/>
          <w:color w:val="auto"/>
          <w:sz w:val="22"/>
          <w:szCs w:val="22"/>
        </w:rPr>
        <w:t>Przeprowadzenia serwisu zgodnie z przewidzianym przez producenta autobusu</w:t>
      </w:r>
      <w:r w:rsidR="000D7904" w:rsidRPr="005F7880">
        <w:rPr>
          <w:b/>
          <w:bCs/>
          <w:color w:val="auto"/>
          <w:sz w:val="22"/>
          <w:szCs w:val="22"/>
        </w:rPr>
        <w:t xml:space="preserve"> harmonogramem, uwzględniającym okresowe interwały przeglądów i wymian elementów eksploatacyjnych.</w:t>
      </w:r>
    </w:p>
    <w:p w14:paraId="75EE74BF" w14:textId="2BF275EB" w:rsidR="000D7904" w:rsidRPr="005F7880" w:rsidRDefault="00EC675C" w:rsidP="000A261B">
      <w:pPr>
        <w:pStyle w:val="Default"/>
        <w:spacing w:after="17" w:line="276" w:lineRule="auto"/>
        <w:ind w:left="705" w:hanging="705"/>
        <w:jc w:val="both"/>
        <w:rPr>
          <w:b/>
          <w:color w:val="auto"/>
          <w:sz w:val="22"/>
          <w:szCs w:val="22"/>
        </w:rPr>
      </w:pPr>
      <w:r>
        <w:rPr>
          <w:b/>
          <w:bCs/>
          <w:color w:val="auto"/>
          <w:sz w:val="22"/>
          <w:szCs w:val="22"/>
        </w:rPr>
        <w:t>5</w:t>
      </w:r>
      <w:r w:rsidR="000D7904" w:rsidRPr="005F7880">
        <w:rPr>
          <w:b/>
          <w:bCs/>
          <w:color w:val="auto"/>
          <w:sz w:val="22"/>
          <w:szCs w:val="22"/>
        </w:rPr>
        <w:t xml:space="preserve">. </w:t>
      </w:r>
      <w:r w:rsidR="000D7904" w:rsidRPr="005F7880">
        <w:rPr>
          <w:b/>
          <w:bCs/>
          <w:color w:val="auto"/>
          <w:sz w:val="22"/>
          <w:szCs w:val="22"/>
        </w:rPr>
        <w:tab/>
      </w:r>
      <w:r w:rsidR="005F7880">
        <w:rPr>
          <w:b/>
          <w:bCs/>
          <w:color w:val="auto"/>
          <w:sz w:val="22"/>
          <w:szCs w:val="22"/>
        </w:rPr>
        <w:t>P</w:t>
      </w:r>
      <w:r w:rsidR="000D7904" w:rsidRPr="005F7880">
        <w:rPr>
          <w:b/>
          <w:bCs/>
          <w:color w:val="auto"/>
          <w:sz w:val="22"/>
          <w:szCs w:val="22"/>
        </w:rPr>
        <w:t>rzeprowadzenia serwisu w ustalonych terminach, z minimalnym czasem przestoju urządzeń.</w:t>
      </w:r>
    </w:p>
    <w:p w14:paraId="5801AB50" w14:textId="676EBA37" w:rsidR="000D7904" w:rsidRPr="005F7880" w:rsidRDefault="00EC675C" w:rsidP="000A261B">
      <w:pPr>
        <w:pStyle w:val="Default"/>
        <w:spacing w:line="276" w:lineRule="auto"/>
        <w:ind w:left="705" w:hanging="705"/>
        <w:jc w:val="both"/>
        <w:rPr>
          <w:b/>
          <w:color w:val="auto"/>
          <w:sz w:val="22"/>
          <w:szCs w:val="22"/>
        </w:rPr>
      </w:pPr>
      <w:r>
        <w:rPr>
          <w:b/>
          <w:bCs/>
          <w:color w:val="auto"/>
          <w:sz w:val="22"/>
          <w:szCs w:val="22"/>
        </w:rPr>
        <w:t>6</w:t>
      </w:r>
      <w:r w:rsidR="000D7904" w:rsidRPr="005F7880">
        <w:rPr>
          <w:b/>
          <w:bCs/>
          <w:color w:val="auto"/>
          <w:sz w:val="22"/>
          <w:szCs w:val="22"/>
        </w:rPr>
        <w:t xml:space="preserve">. </w:t>
      </w:r>
      <w:r w:rsidR="000D7904" w:rsidRPr="005F7880">
        <w:rPr>
          <w:b/>
          <w:bCs/>
          <w:color w:val="auto"/>
          <w:sz w:val="22"/>
          <w:szCs w:val="22"/>
        </w:rPr>
        <w:tab/>
      </w:r>
      <w:r w:rsidR="005F7880">
        <w:rPr>
          <w:b/>
          <w:bCs/>
          <w:color w:val="auto"/>
          <w:sz w:val="22"/>
          <w:szCs w:val="22"/>
        </w:rPr>
        <w:t xml:space="preserve">Realizacja wszystkich usług serwisowych </w:t>
      </w:r>
      <w:r w:rsidR="000D7904" w:rsidRPr="005F7880">
        <w:rPr>
          <w:b/>
          <w:bCs/>
          <w:color w:val="auto"/>
          <w:sz w:val="22"/>
          <w:szCs w:val="22"/>
        </w:rPr>
        <w:t>zgodnie z obowiązującymi normami, przepisami prawa oraz wytycznymi producenta urządzeń.</w:t>
      </w:r>
    </w:p>
    <w:p w14:paraId="5315F381" w14:textId="77777777" w:rsidR="000D7904" w:rsidRPr="00431C7A" w:rsidRDefault="000D7904" w:rsidP="00580879">
      <w:pPr>
        <w:pStyle w:val="Default"/>
        <w:pageBreakBefore/>
        <w:spacing w:line="276" w:lineRule="auto"/>
        <w:rPr>
          <w:color w:val="auto"/>
          <w:sz w:val="22"/>
          <w:szCs w:val="22"/>
        </w:rPr>
      </w:pPr>
    </w:p>
    <w:p w14:paraId="621E0DED" w14:textId="764B388C" w:rsidR="00431C7A" w:rsidRDefault="00425715" w:rsidP="00EC675C">
      <w:pPr>
        <w:pStyle w:val="Default"/>
        <w:spacing w:line="276" w:lineRule="auto"/>
        <w:jc w:val="both"/>
        <w:rPr>
          <w:b/>
          <w:bCs/>
          <w:sz w:val="22"/>
          <w:szCs w:val="22"/>
        </w:rPr>
      </w:pPr>
      <w:r w:rsidRPr="00431C7A">
        <w:rPr>
          <w:b/>
          <w:bCs/>
          <w:sz w:val="22"/>
          <w:szCs w:val="22"/>
        </w:rPr>
        <w:t>Obsługa kontrolna obejmująca czynności standardowe, przewidziane w instrukcji eksploatacji pojazdu dla użytkownika, niewymagające ingerencji serwisu Wykonawcy ani użycia specjalistycznych narzędzi czy urządzeń jak i podczas której nie jest wymagana wymiana części, a która wynika ze zwykłego, codziennego użytkowania pojazdu (np. obsługa codzienna, tygodniowa, miesięczna,), będzie wykonywana przez Zamawiającego we własnym zakresie oraz na jego koszt</w:t>
      </w:r>
      <w:r w:rsidR="00431C7A" w:rsidRPr="00431C7A">
        <w:rPr>
          <w:b/>
          <w:bCs/>
          <w:sz w:val="22"/>
          <w:szCs w:val="22"/>
        </w:rPr>
        <w:t>.</w:t>
      </w:r>
    </w:p>
    <w:p w14:paraId="3EC53D42" w14:textId="77777777" w:rsidR="00EC675C" w:rsidRDefault="00EC675C" w:rsidP="00EC675C">
      <w:pPr>
        <w:pStyle w:val="Default"/>
        <w:spacing w:line="276" w:lineRule="auto"/>
        <w:jc w:val="both"/>
        <w:rPr>
          <w:b/>
          <w:bCs/>
          <w:sz w:val="22"/>
          <w:szCs w:val="22"/>
        </w:rPr>
      </w:pPr>
    </w:p>
    <w:p w14:paraId="09B794F6" w14:textId="6F1EFD90" w:rsidR="00375C9C" w:rsidRPr="00EC675C" w:rsidRDefault="00A05B5A" w:rsidP="00EC675C">
      <w:pPr>
        <w:pStyle w:val="Default"/>
        <w:spacing w:line="276" w:lineRule="auto"/>
        <w:jc w:val="both"/>
        <w:rPr>
          <w:b/>
          <w:bCs/>
          <w:color w:val="auto"/>
          <w:sz w:val="22"/>
          <w:szCs w:val="22"/>
        </w:rPr>
      </w:pPr>
      <w:r w:rsidRPr="00EC675C">
        <w:rPr>
          <w:b/>
          <w:bCs/>
          <w:color w:val="auto"/>
          <w:sz w:val="22"/>
          <w:szCs w:val="22"/>
        </w:rPr>
        <w:t>Gwarancja i rękojmia nie obejmują elementów, które ulegają zużyciu w toku prawidłowej, zgodnej z przeznaczeniem eksploatacji autobusów, o ile zużycie to nie wynika z wad fizycznych rzeczy. Dotyczy to w szczególności następujących części: amortyzatory, elementy zawieszenia, świece zapłonowe, świece żarowe, paski napędowe, tarcze hamulcowe, klocki hamulcowe, sprzęgła, wtryskiwacze, pióra wycieraczek, tłumiki, opony, żarówki, bezpieczniki oraz płyny eksploatacyjne.</w:t>
      </w:r>
    </w:p>
    <w:p w14:paraId="7AD0BEB7" w14:textId="77777777" w:rsidR="00375C9C" w:rsidRDefault="00375C9C" w:rsidP="00431C7A">
      <w:pPr>
        <w:pStyle w:val="Default"/>
        <w:spacing w:line="276" w:lineRule="auto"/>
        <w:ind w:left="709" w:hanging="709"/>
        <w:rPr>
          <w:b/>
          <w:bCs/>
          <w:sz w:val="22"/>
          <w:szCs w:val="22"/>
        </w:rPr>
      </w:pPr>
    </w:p>
    <w:p w14:paraId="35927AA0" w14:textId="2FCBE41F" w:rsidR="000D7904" w:rsidRPr="00431C7A" w:rsidRDefault="000D7904" w:rsidP="00580879">
      <w:pPr>
        <w:pStyle w:val="Default"/>
        <w:spacing w:line="276" w:lineRule="auto"/>
        <w:rPr>
          <w:b/>
          <w:bCs/>
          <w:color w:val="auto"/>
          <w:sz w:val="22"/>
          <w:szCs w:val="22"/>
        </w:rPr>
      </w:pPr>
      <w:r w:rsidRPr="00431C7A">
        <w:rPr>
          <w:b/>
          <w:bCs/>
          <w:color w:val="auto"/>
          <w:sz w:val="22"/>
          <w:szCs w:val="22"/>
        </w:rPr>
        <w:t>Wykonawca wyda Zamawiającemu przedmiot dostawy wraz z:</w:t>
      </w:r>
    </w:p>
    <w:p w14:paraId="4F77157B" w14:textId="77777777" w:rsidR="000D7904" w:rsidRPr="00431C7A" w:rsidRDefault="000D7904" w:rsidP="00580879">
      <w:pPr>
        <w:pStyle w:val="Default"/>
        <w:spacing w:line="276" w:lineRule="auto"/>
        <w:rPr>
          <w:color w:val="auto"/>
          <w:sz w:val="22"/>
          <w:szCs w:val="22"/>
        </w:rPr>
      </w:pPr>
    </w:p>
    <w:p w14:paraId="132EB6DD" w14:textId="2F5D2FE9" w:rsidR="000D7904" w:rsidRPr="00431C7A" w:rsidRDefault="000D7904" w:rsidP="00425715">
      <w:pPr>
        <w:pStyle w:val="Default"/>
        <w:spacing w:after="18" w:line="276" w:lineRule="auto"/>
        <w:rPr>
          <w:color w:val="auto"/>
          <w:sz w:val="22"/>
          <w:szCs w:val="22"/>
        </w:rPr>
      </w:pPr>
      <w:r w:rsidRPr="00431C7A">
        <w:rPr>
          <w:b/>
          <w:bCs/>
          <w:color w:val="auto"/>
          <w:sz w:val="22"/>
          <w:szCs w:val="22"/>
        </w:rPr>
        <w:t xml:space="preserve">1. </w:t>
      </w:r>
      <w:r w:rsidRPr="00431C7A">
        <w:rPr>
          <w:b/>
          <w:bCs/>
          <w:color w:val="auto"/>
          <w:sz w:val="22"/>
          <w:szCs w:val="22"/>
        </w:rPr>
        <w:tab/>
        <w:t>wszystkimi dokumentami niezbędnymi do zarejestrowania i użytkowania</w:t>
      </w:r>
      <w:r w:rsidR="00425715" w:rsidRPr="00431C7A">
        <w:rPr>
          <w:b/>
          <w:bCs/>
          <w:color w:val="auto"/>
          <w:sz w:val="22"/>
          <w:szCs w:val="22"/>
        </w:rPr>
        <w:t xml:space="preserve"> pojazdu</w:t>
      </w:r>
      <w:r w:rsidRPr="00431C7A">
        <w:rPr>
          <w:b/>
          <w:bCs/>
          <w:color w:val="auto"/>
          <w:sz w:val="22"/>
          <w:szCs w:val="22"/>
        </w:rPr>
        <w:t>,</w:t>
      </w:r>
    </w:p>
    <w:p w14:paraId="022A04D2" w14:textId="3BFB3641" w:rsidR="000D7904" w:rsidRPr="00431C7A" w:rsidRDefault="000D7904" w:rsidP="00580879">
      <w:pPr>
        <w:pStyle w:val="Default"/>
        <w:spacing w:after="18" w:line="276" w:lineRule="auto"/>
        <w:rPr>
          <w:color w:val="auto"/>
          <w:sz w:val="22"/>
          <w:szCs w:val="22"/>
        </w:rPr>
      </w:pPr>
      <w:r w:rsidRPr="00431C7A">
        <w:rPr>
          <w:b/>
          <w:bCs/>
          <w:color w:val="auto"/>
          <w:sz w:val="22"/>
          <w:szCs w:val="22"/>
        </w:rPr>
        <w:t xml:space="preserve">2. </w:t>
      </w:r>
      <w:r w:rsidRPr="00431C7A">
        <w:rPr>
          <w:b/>
          <w:bCs/>
          <w:color w:val="auto"/>
          <w:sz w:val="22"/>
          <w:szCs w:val="22"/>
        </w:rPr>
        <w:tab/>
        <w:t>książką gwarancyjną oraz wyposażenia wraz z warunkami gwarancji,</w:t>
      </w:r>
    </w:p>
    <w:p w14:paraId="2107992C" w14:textId="2503BE62" w:rsidR="000D7904" w:rsidRPr="00431C7A" w:rsidRDefault="000D7904" w:rsidP="00580879">
      <w:pPr>
        <w:pStyle w:val="Default"/>
        <w:spacing w:after="18" w:line="276" w:lineRule="auto"/>
        <w:ind w:left="705" w:hanging="705"/>
        <w:rPr>
          <w:color w:val="auto"/>
          <w:sz w:val="22"/>
          <w:szCs w:val="22"/>
        </w:rPr>
      </w:pPr>
      <w:r w:rsidRPr="00431C7A">
        <w:rPr>
          <w:b/>
          <w:bCs/>
          <w:color w:val="auto"/>
          <w:sz w:val="22"/>
          <w:szCs w:val="22"/>
        </w:rPr>
        <w:t xml:space="preserve">3. </w:t>
      </w:r>
      <w:r w:rsidRPr="00431C7A">
        <w:rPr>
          <w:b/>
          <w:bCs/>
          <w:color w:val="auto"/>
          <w:sz w:val="22"/>
          <w:szCs w:val="22"/>
        </w:rPr>
        <w:tab/>
        <w:t>książką przeglądów serwisowych, instrukcjami obsługi i konserwacji przedmiotu w języku polskim, katalogiem części zamiennych, wykazem akcesoriów i wyposażenia przedmiotu dostawy i informacjami o wymaganych okresach lub przebiegach, przy których wymagane jest wykonanie przeglądów przedmiotu dostawy oraz wyposażenia wraz z informacją zawierającą parametry i nazwy producenta niezbędnych materiałów eksploatacyjnych (oleje, smary, filtry itp.);</w:t>
      </w:r>
    </w:p>
    <w:p w14:paraId="3B8BFF42" w14:textId="1BAB8D0C" w:rsidR="000D7904" w:rsidRPr="00431C7A" w:rsidRDefault="000D7904" w:rsidP="00580879">
      <w:pPr>
        <w:pStyle w:val="Default"/>
        <w:spacing w:line="276" w:lineRule="auto"/>
        <w:ind w:left="705" w:hanging="705"/>
        <w:rPr>
          <w:color w:val="auto"/>
          <w:sz w:val="22"/>
          <w:szCs w:val="22"/>
        </w:rPr>
      </w:pPr>
      <w:r w:rsidRPr="00431C7A">
        <w:rPr>
          <w:b/>
          <w:bCs/>
          <w:color w:val="auto"/>
          <w:sz w:val="22"/>
          <w:szCs w:val="22"/>
        </w:rPr>
        <w:t>4.</w:t>
      </w:r>
      <w:r w:rsidRPr="00431C7A">
        <w:rPr>
          <w:b/>
          <w:bCs/>
          <w:color w:val="auto"/>
          <w:sz w:val="22"/>
          <w:szCs w:val="22"/>
        </w:rPr>
        <w:tab/>
        <w:t xml:space="preserve"> wyposażeniem obowiązkowym: gaśnica, apteczka, trójkąt ostrzegawczy, dwa komplety kluczyków;</w:t>
      </w:r>
    </w:p>
    <w:p w14:paraId="04CC6265" w14:textId="77777777" w:rsidR="000D7904" w:rsidRPr="00431C7A" w:rsidRDefault="000D7904" w:rsidP="00580879">
      <w:pPr>
        <w:pStyle w:val="Default"/>
        <w:spacing w:line="276" w:lineRule="auto"/>
        <w:rPr>
          <w:color w:val="auto"/>
          <w:sz w:val="22"/>
          <w:szCs w:val="22"/>
        </w:rPr>
      </w:pPr>
    </w:p>
    <w:p w14:paraId="2FE760E2" w14:textId="77777777" w:rsidR="000D7904" w:rsidRPr="00431C7A" w:rsidRDefault="000D7904" w:rsidP="00580879">
      <w:pPr>
        <w:pStyle w:val="Default"/>
        <w:spacing w:line="276" w:lineRule="auto"/>
        <w:rPr>
          <w:color w:val="auto"/>
          <w:sz w:val="22"/>
          <w:szCs w:val="22"/>
          <w:u w:val="single"/>
        </w:rPr>
      </w:pPr>
      <w:r w:rsidRPr="00431C7A">
        <w:rPr>
          <w:color w:val="auto"/>
          <w:sz w:val="22"/>
          <w:szCs w:val="22"/>
          <w:u w:val="single"/>
        </w:rPr>
        <w:t xml:space="preserve">Dostarczany pojazd musi być: </w:t>
      </w:r>
    </w:p>
    <w:p w14:paraId="5A7C8DAD" w14:textId="77777777" w:rsidR="000D7904" w:rsidRPr="00431C7A" w:rsidRDefault="000D7904" w:rsidP="00580879">
      <w:pPr>
        <w:pStyle w:val="Default"/>
        <w:spacing w:line="276" w:lineRule="auto"/>
        <w:rPr>
          <w:color w:val="auto"/>
          <w:sz w:val="22"/>
          <w:szCs w:val="22"/>
          <w:u w:val="single"/>
        </w:rPr>
      </w:pPr>
    </w:p>
    <w:p w14:paraId="7753FBF0" w14:textId="4C4658ED" w:rsidR="000D7904" w:rsidRPr="00431C7A" w:rsidRDefault="000D7904" w:rsidP="00425715">
      <w:pPr>
        <w:pStyle w:val="Default"/>
        <w:numPr>
          <w:ilvl w:val="0"/>
          <w:numId w:val="1"/>
        </w:numPr>
        <w:spacing w:after="18" w:line="276" w:lineRule="auto"/>
        <w:rPr>
          <w:color w:val="auto"/>
          <w:sz w:val="22"/>
          <w:szCs w:val="22"/>
        </w:rPr>
      </w:pPr>
      <w:r w:rsidRPr="00431C7A">
        <w:rPr>
          <w:color w:val="auto"/>
          <w:sz w:val="22"/>
          <w:szCs w:val="22"/>
        </w:rPr>
        <w:t>Fabrycznie nowy</w:t>
      </w:r>
      <w:r w:rsidR="00F549AE">
        <w:rPr>
          <w:color w:val="auto"/>
          <w:sz w:val="22"/>
          <w:szCs w:val="22"/>
        </w:rPr>
        <w:t xml:space="preserve"> (dopuszcza się przebieg związany z dojazdem z miejsca produkcji)</w:t>
      </w:r>
      <w:r w:rsidRPr="00431C7A">
        <w:rPr>
          <w:color w:val="auto"/>
          <w:sz w:val="22"/>
          <w:szCs w:val="22"/>
        </w:rPr>
        <w:t>, rok produkcji min. 202</w:t>
      </w:r>
      <w:r w:rsidR="000A261B">
        <w:rPr>
          <w:color w:val="auto"/>
          <w:sz w:val="22"/>
          <w:szCs w:val="22"/>
        </w:rPr>
        <w:t>5</w:t>
      </w:r>
      <w:r w:rsidRPr="00431C7A">
        <w:rPr>
          <w:color w:val="auto"/>
          <w:sz w:val="22"/>
          <w:szCs w:val="22"/>
        </w:rPr>
        <w:t>; z homologacją</w:t>
      </w:r>
      <w:r w:rsidR="00257CE6" w:rsidRPr="00431C7A">
        <w:rPr>
          <w:color w:val="auto"/>
          <w:sz w:val="22"/>
          <w:szCs w:val="22"/>
        </w:rPr>
        <w:t xml:space="preserve"> </w:t>
      </w:r>
      <w:r w:rsidR="00425715" w:rsidRPr="00431C7A">
        <w:rPr>
          <w:color w:val="auto"/>
          <w:sz w:val="22"/>
          <w:szCs w:val="22"/>
        </w:rPr>
        <w:t xml:space="preserve">lub równoważnym dokumentem pod nazwą świadectwo indywidualnego dopuszczenia pojazdu </w:t>
      </w:r>
      <w:r w:rsidR="00257CE6" w:rsidRPr="00431C7A">
        <w:rPr>
          <w:color w:val="auto"/>
          <w:sz w:val="22"/>
          <w:szCs w:val="22"/>
        </w:rPr>
        <w:t xml:space="preserve">na wszystkie kraje członkowskie Unii Europejskiej </w:t>
      </w:r>
      <w:r w:rsidR="00425715" w:rsidRPr="00431C7A">
        <w:rPr>
          <w:color w:val="auto"/>
          <w:sz w:val="22"/>
          <w:szCs w:val="22"/>
        </w:rPr>
        <w:t xml:space="preserve">wydanym przez Dyrektora Transportowego Dozoru Technicznego, który zostanie dostarczony w dniu dostawy pojazdu lub w dniu zawiadomienia Zamawiającego o przewidywanym terminie dostawy pojazdu (dokument </w:t>
      </w:r>
      <w:r w:rsidR="00845A39" w:rsidRPr="00431C7A">
        <w:rPr>
          <w:color w:val="auto"/>
          <w:sz w:val="22"/>
          <w:szCs w:val="22"/>
        </w:rPr>
        <w:t>zastępujący</w:t>
      </w:r>
      <w:r w:rsidR="00425715" w:rsidRPr="00431C7A">
        <w:rPr>
          <w:color w:val="auto"/>
          <w:sz w:val="22"/>
          <w:szCs w:val="22"/>
        </w:rPr>
        <w:t xml:space="preserve"> świadectwo homologacji i potwierdzający spełnienie odpowiednich wymagań i warunków technicznych dla oferowanego pojazdu i jest podstawą rejestracji pojazdu zgodnie z ustawą prawo o ruchu drogowym. (art. 72 pkt 3 lit. e)</w:t>
      </w:r>
      <w:r w:rsidRPr="00431C7A">
        <w:rPr>
          <w:color w:val="auto"/>
          <w:sz w:val="22"/>
          <w:szCs w:val="22"/>
        </w:rPr>
        <w:t>, nierejestrowany, nieeksploatowany</w:t>
      </w:r>
      <w:r w:rsidR="000A261B">
        <w:rPr>
          <w:color w:val="auto"/>
          <w:sz w:val="22"/>
          <w:szCs w:val="22"/>
        </w:rPr>
        <w:t>;</w:t>
      </w:r>
    </w:p>
    <w:p w14:paraId="6BF51B13" w14:textId="25CED253" w:rsidR="000D7904" w:rsidRPr="00431C7A" w:rsidRDefault="000D7904" w:rsidP="00580879">
      <w:pPr>
        <w:pStyle w:val="Default"/>
        <w:numPr>
          <w:ilvl w:val="0"/>
          <w:numId w:val="1"/>
        </w:numPr>
        <w:spacing w:after="18" w:line="276" w:lineRule="auto"/>
        <w:rPr>
          <w:color w:val="auto"/>
          <w:sz w:val="22"/>
          <w:szCs w:val="22"/>
        </w:rPr>
      </w:pPr>
      <w:r w:rsidRPr="00431C7A">
        <w:rPr>
          <w:color w:val="auto"/>
          <w:sz w:val="22"/>
          <w:szCs w:val="22"/>
        </w:rPr>
        <w:t xml:space="preserve">Liczba miejsc : min. </w:t>
      </w:r>
      <w:r w:rsidR="002D3610" w:rsidRPr="00431C7A">
        <w:rPr>
          <w:color w:val="auto"/>
          <w:sz w:val="22"/>
          <w:szCs w:val="22"/>
        </w:rPr>
        <w:t>31</w:t>
      </w:r>
      <w:r w:rsidRPr="00431C7A">
        <w:rPr>
          <w:color w:val="auto"/>
          <w:sz w:val="22"/>
          <w:szCs w:val="22"/>
        </w:rPr>
        <w:t xml:space="preserve"> (plus kierowca i pilot)</w:t>
      </w:r>
      <w:r w:rsidR="000A261B">
        <w:rPr>
          <w:color w:val="auto"/>
          <w:sz w:val="22"/>
          <w:szCs w:val="22"/>
        </w:rPr>
        <w:t>;</w:t>
      </w:r>
    </w:p>
    <w:p w14:paraId="351C8F87" w14:textId="0A677E6A" w:rsidR="000D7904" w:rsidRDefault="000D7904" w:rsidP="00580879">
      <w:pPr>
        <w:pStyle w:val="Default"/>
        <w:numPr>
          <w:ilvl w:val="0"/>
          <w:numId w:val="1"/>
        </w:numPr>
        <w:spacing w:after="18" w:line="276" w:lineRule="auto"/>
        <w:rPr>
          <w:color w:val="auto"/>
          <w:sz w:val="22"/>
          <w:szCs w:val="22"/>
        </w:rPr>
      </w:pPr>
      <w:r w:rsidRPr="00431C7A">
        <w:rPr>
          <w:color w:val="auto"/>
          <w:sz w:val="22"/>
          <w:szCs w:val="22"/>
        </w:rPr>
        <w:t>Długość: maksymalna - 8,</w:t>
      </w:r>
      <w:r w:rsidR="00A46751">
        <w:rPr>
          <w:color w:val="auto"/>
          <w:sz w:val="22"/>
          <w:szCs w:val="22"/>
        </w:rPr>
        <w:t>0</w:t>
      </w:r>
      <w:r w:rsidRPr="00431C7A">
        <w:rPr>
          <w:color w:val="auto"/>
          <w:sz w:val="22"/>
          <w:szCs w:val="22"/>
        </w:rPr>
        <w:t xml:space="preserve"> m</w:t>
      </w:r>
      <w:r w:rsidR="000A261B">
        <w:rPr>
          <w:color w:val="auto"/>
          <w:sz w:val="22"/>
          <w:szCs w:val="22"/>
        </w:rPr>
        <w:t>;</w:t>
      </w:r>
    </w:p>
    <w:p w14:paraId="5F8FBFA4" w14:textId="3F696E31" w:rsidR="00845A39" w:rsidRPr="00431C7A" w:rsidRDefault="00845A39" w:rsidP="00580879">
      <w:pPr>
        <w:pStyle w:val="Default"/>
        <w:numPr>
          <w:ilvl w:val="0"/>
          <w:numId w:val="1"/>
        </w:numPr>
        <w:spacing w:after="18" w:line="276" w:lineRule="auto"/>
        <w:rPr>
          <w:color w:val="auto"/>
          <w:sz w:val="22"/>
          <w:szCs w:val="22"/>
        </w:rPr>
      </w:pPr>
      <w:r>
        <w:rPr>
          <w:color w:val="auto"/>
          <w:sz w:val="22"/>
          <w:szCs w:val="22"/>
        </w:rPr>
        <w:t>Wysokość maksymalna 3,2 m</w:t>
      </w:r>
      <w:r w:rsidR="000A261B">
        <w:rPr>
          <w:color w:val="auto"/>
          <w:sz w:val="22"/>
          <w:szCs w:val="22"/>
        </w:rPr>
        <w:t>;</w:t>
      </w:r>
    </w:p>
    <w:p w14:paraId="23BB0FFA" w14:textId="77777777" w:rsidR="000D7904" w:rsidRPr="00431C7A" w:rsidRDefault="000D7904" w:rsidP="00580879">
      <w:pPr>
        <w:pStyle w:val="Default"/>
        <w:numPr>
          <w:ilvl w:val="0"/>
          <w:numId w:val="1"/>
        </w:numPr>
        <w:spacing w:after="18" w:line="276" w:lineRule="auto"/>
        <w:rPr>
          <w:color w:val="auto"/>
          <w:sz w:val="22"/>
          <w:szCs w:val="22"/>
        </w:rPr>
      </w:pPr>
      <w:r w:rsidRPr="00431C7A">
        <w:rPr>
          <w:color w:val="auto"/>
          <w:sz w:val="22"/>
          <w:szCs w:val="22"/>
        </w:rPr>
        <w:t xml:space="preserve"> Kompletne, wolne od wad konstrukcyjnych, materiałowych, wykonawczych i prawnych;</w:t>
      </w:r>
    </w:p>
    <w:p w14:paraId="5A60ACCE" w14:textId="4F33A7F7" w:rsidR="000D7904" w:rsidRPr="00431C7A" w:rsidRDefault="000D7904" w:rsidP="00580879">
      <w:pPr>
        <w:pStyle w:val="Default"/>
        <w:numPr>
          <w:ilvl w:val="0"/>
          <w:numId w:val="1"/>
        </w:numPr>
        <w:spacing w:after="18" w:line="276" w:lineRule="auto"/>
        <w:rPr>
          <w:color w:val="auto"/>
          <w:sz w:val="22"/>
          <w:szCs w:val="22"/>
        </w:rPr>
      </w:pPr>
      <w:r w:rsidRPr="00431C7A">
        <w:rPr>
          <w:color w:val="auto"/>
          <w:sz w:val="22"/>
          <w:szCs w:val="22"/>
        </w:rPr>
        <w:t>Dopuszczone do obrotu na terenie Rzeczypospolitej Polskiej potwierdzone certyfikatem zgodności COC</w:t>
      </w:r>
      <w:r w:rsidR="000A261B">
        <w:rPr>
          <w:color w:val="auto"/>
          <w:sz w:val="22"/>
          <w:szCs w:val="22"/>
        </w:rPr>
        <w:t>;</w:t>
      </w:r>
    </w:p>
    <w:p w14:paraId="49D24383" w14:textId="2251552B" w:rsidR="000D7904" w:rsidRPr="00431C7A" w:rsidRDefault="000D7904" w:rsidP="00580879">
      <w:pPr>
        <w:pStyle w:val="Default"/>
        <w:numPr>
          <w:ilvl w:val="0"/>
          <w:numId w:val="1"/>
        </w:numPr>
        <w:spacing w:after="18" w:line="276" w:lineRule="auto"/>
        <w:rPr>
          <w:color w:val="auto"/>
          <w:sz w:val="22"/>
          <w:szCs w:val="22"/>
        </w:rPr>
      </w:pPr>
      <w:r w:rsidRPr="00431C7A">
        <w:rPr>
          <w:color w:val="auto"/>
          <w:sz w:val="22"/>
          <w:szCs w:val="22"/>
        </w:rPr>
        <w:t>Kolor auta do uzgodnienia z Zamawiającym</w:t>
      </w:r>
      <w:r w:rsidR="000A261B">
        <w:rPr>
          <w:color w:val="auto"/>
          <w:sz w:val="22"/>
          <w:szCs w:val="22"/>
        </w:rPr>
        <w:t>;</w:t>
      </w:r>
    </w:p>
    <w:p w14:paraId="2274C8EA" w14:textId="6963831B" w:rsidR="000D7904" w:rsidRPr="00431C7A" w:rsidRDefault="000D7904" w:rsidP="00580879">
      <w:pPr>
        <w:pStyle w:val="Default"/>
        <w:numPr>
          <w:ilvl w:val="0"/>
          <w:numId w:val="1"/>
        </w:numPr>
        <w:spacing w:after="18" w:line="276" w:lineRule="auto"/>
        <w:rPr>
          <w:color w:val="auto"/>
          <w:sz w:val="22"/>
          <w:szCs w:val="22"/>
        </w:rPr>
      </w:pPr>
      <w:r w:rsidRPr="00431C7A">
        <w:rPr>
          <w:color w:val="auto"/>
          <w:sz w:val="22"/>
          <w:szCs w:val="22"/>
        </w:rPr>
        <w:t>Dostarczany pojazd musi spełniać wymagania określone w:</w:t>
      </w:r>
    </w:p>
    <w:p w14:paraId="754C880E" w14:textId="0F39FBBC"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ustawie z dnia 5 stycznia 2011 roku o kierujących pojazdami (t. j. Dz. U. z 2023 r. poz. 622 ze zm.)</w:t>
      </w:r>
      <w:r w:rsidR="000A261B">
        <w:rPr>
          <w:color w:val="auto"/>
          <w:sz w:val="22"/>
          <w:szCs w:val="22"/>
        </w:rPr>
        <w:t>;</w:t>
      </w:r>
      <w:r w:rsidRPr="00431C7A">
        <w:rPr>
          <w:color w:val="auto"/>
          <w:sz w:val="22"/>
          <w:szCs w:val="22"/>
        </w:rPr>
        <w:t xml:space="preserve"> </w:t>
      </w:r>
    </w:p>
    <w:p w14:paraId="140C7321" w14:textId="2B99017C" w:rsidR="000D7904" w:rsidRPr="00431C7A" w:rsidRDefault="000D7904" w:rsidP="00580879">
      <w:pPr>
        <w:pStyle w:val="Default"/>
        <w:spacing w:after="18" w:line="276" w:lineRule="auto"/>
        <w:ind w:left="708"/>
        <w:rPr>
          <w:color w:val="auto"/>
          <w:sz w:val="22"/>
          <w:szCs w:val="22"/>
        </w:rPr>
      </w:pPr>
      <w:r w:rsidRPr="00431C7A">
        <w:rPr>
          <w:color w:val="auto"/>
          <w:sz w:val="22"/>
          <w:szCs w:val="22"/>
        </w:rPr>
        <w:t>• ustawie z dnia 20 czerwca 1997 roku Prawo o ruchu drogowym (tekst jednolity, Dz.U. 2023 poz. 1047 z późn. zm.)</w:t>
      </w:r>
      <w:r w:rsidR="000A261B">
        <w:rPr>
          <w:color w:val="auto"/>
          <w:sz w:val="22"/>
          <w:szCs w:val="22"/>
        </w:rPr>
        <w:t>;</w:t>
      </w:r>
    </w:p>
    <w:p w14:paraId="3CA97E26" w14:textId="29A465C5" w:rsidR="000D7904" w:rsidRPr="00431C7A" w:rsidRDefault="000D7904" w:rsidP="00580879">
      <w:pPr>
        <w:pStyle w:val="Default"/>
        <w:spacing w:after="18" w:line="276" w:lineRule="auto"/>
        <w:ind w:left="708"/>
        <w:rPr>
          <w:color w:val="auto"/>
          <w:sz w:val="22"/>
          <w:szCs w:val="22"/>
        </w:rPr>
      </w:pPr>
      <w:r w:rsidRPr="00431C7A">
        <w:rPr>
          <w:color w:val="auto"/>
          <w:sz w:val="22"/>
          <w:szCs w:val="22"/>
        </w:rPr>
        <w:t>• rozporządzeniu Ministra Infrastruktury z dnia 31 grudnia 2002 roku w sprawie warunków technicznych pojazdów oraz zakresu ich niezbędnego wyposażenia (Dz.U.2016.2022 t. j.)</w:t>
      </w:r>
      <w:r w:rsidR="000A261B">
        <w:rPr>
          <w:color w:val="auto"/>
          <w:sz w:val="22"/>
          <w:szCs w:val="22"/>
        </w:rPr>
        <w:t>;</w:t>
      </w:r>
    </w:p>
    <w:p w14:paraId="4D594462" w14:textId="6E2CBEC9" w:rsidR="000D7904" w:rsidRPr="00431C7A" w:rsidRDefault="000D7904" w:rsidP="00580879">
      <w:pPr>
        <w:pStyle w:val="Default"/>
        <w:spacing w:after="18" w:line="276" w:lineRule="auto"/>
        <w:ind w:left="708"/>
        <w:rPr>
          <w:color w:val="auto"/>
          <w:sz w:val="22"/>
          <w:szCs w:val="22"/>
        </w:rPr>
      </w:pPr>
      <w:r w:rsidRPr="00431C7A">
        <w:rPr>
          <w:color w:val="auto"/>
          <w:sz w:val="22"/>
          <w:szCs w:val="22"/>
        </w:rPr>
        <w:lastRenderedPageBreak/>
        <w:t>• rozporządzeniu Ministra Infrastruktury z dnia 22 lipca 2002 roku w sprawie rejestracji i oznaczania pojazdów (tekst jednolity Dz. U. z 2017 r. poz. 2355)</w:t>
      </w:r>
      <w:r w:rsidR="000A261B">
        <w:rPr>
          <w:color w:val="auto"/>
          <w:sz w:val="22"/>
          <w:szCs w:val="22"/>
        </w:rPr>
        <w:t>;</w:t>
      </w:r>
    </w:p>
    <w:p w14:paraId="74A12F80" w14:textId="77777777" w:rsidR="000D7904" w:rsidRPr="00431C7A" w:rsidRDefault="000D7904" w:rsidP="00580879">
      <w:pPr>
        <w:pStyle w:val="Default"/>
        <w:numPr>
          <w:ilvl w:val="0"/>
          <w:numId w:val="1"/>
        </w:numPr>
        <w:spacing w:after="18" w:line="276" w:lineRule="auto"/>
        <w:rPr>
          <w:color w:val="auto"/>
          <w:sz w:val="22"/>
          <w:szCs w:val="22"/>
        </w:rPr>
      </w:pPr>
      <w:r w:rsidRPr="00431C7A">
        <w:rPr>
          <w:color w:val="auto"/>
          <w:sz w:val="22"/>
          <w:szCs w:val="22"/>
        </w:rPr>
        <w:t xml:space="preserve">Dostarczany pojazd musi spełniać następujące warunki techniczne: </w:t>
      </w:r>
    </w:p>
    <w:p w14:paraId="66A841C6" w14:textId="22A2135D"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Auto</w:t>
      </w:r>
      <w:r w:rsidR="004D7DF0" w:rsidRPr="00431C7A">
        <w:rPr>
          <w:color w:val="auto"/>
          <w:sz w:val="22"/>
          <w:szCs w:val="22"/>
        </w:rPr>
        <w:t>bus kl. III turystyczny</w:t>
      </w:r>
      <w:r w:rsidR="000A261B">
        <w:rPr>
          <w:color w:val="auto"/>
          <w:sz w:val="22"/>
          <w:szCs w:val="22"/>
        </w:rPr>
        <w:t>;</w:t>
      </w:r>
      <w:r w:rsidRPr="00431C7A">
        <w:rPr>
          <w:color w:val="auto"/>
          <w:sz w:val="22"/>
          <w:szCs w:val="22"/>
        </w:rPr>
        <w:t xml:space="preserve"> </w:t>
      </w:r>
    </w:p>
    <w:p w14:paraId="5FF047EE" w14:textId="03A8366E"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Skrzynia biegów manualna 6+R , dopuszcza się skrzynię biegów automatyczn</w:t>
      </w:r>
      <w:r w:rsidR="000A261B">
        <w:rPr>
          <w:color w:val="auto"/>
          <w:sz w:val="22"/>
          <w:szCs w:val="22"/>
        </w:rPr>
        <w:t>ą;</w:t>
      </w:r>
      <w:r w:rsidRPr="00431C7A">
        <w:rPr>
          <w:color w:val="auto"/>
          <w:sz w:val="22"/>
          <w:szCs w:val="22"/>
        </w:rPr>
        <w:t xml:space="preserve"> </w:t>
      </w:r>
    </w:p>
    <w:p w14:paraId="20047118" w14:textId="220B7A8A" w:rsidR="000D7904" w:rsidRPr="00431C7A" w:rsidRDefault="000D7904" w:rsidP="00580879">
      <w:pPr>
        <w:pStyle w:val="Default"/>
        <w:spacing w:after="18" w:line="276" w:lineRule="auto"/>
        <w:ind w:left="708"/>
        <w:rPr>
          <w:color w:val="auto"/>
          <w:sz w:val="22"/>
          <w:szCs w:val="22"/>
        </w:rPr>
      </w:pPr>
      <w:r w:rsidRPr="00431C7A">
        <w:rPr>
          <w:color w:val="auto"/>
          <w:sz w:val="22"/>
          <w:szCs w:val="22"/>
        </w:rPr>
        <w:t>• Silnik: wysokoprężny</w:t>
      </w:r>
      <w:r w:rsidRPr="00431C7A">
        <w:rPr>
          <w:color w:val="FF0000"/>
          <w:sz w:val="22"/>
          <w:szCs w:val="22"/>
        </w:rPr>
        <w:t xml:space="preserve"> </w:t>
      </w:r>
      <w:r w:rsidRPr="00431C7A">
        <w:rPr>
          <w:color w:val="auto"/>
          <w:sz w:val="22"/>
          <w:szCs w:val="22"/>
        </w:rPr>
        <w:t xml:space="preserve">, o pojemności skokowej nie mniejszej niż </w:t>
      </w:r>
      <w:r w:rsidR="00384763">
        <w:rPr>
          <w:color w:val="auto"/>
          <w:sz w:val="22"/>
          <w:szCs w:val="22"/>
        </w:rPr>
        <w:t>4 000</w:t>
      </w:r>
      <w:r w:rsidRPr="00431C7A">
        <w:rPr>
          <w:color w:val="auto"/>
          <w:sz w:val="22"/>
          <w:szCs w:val="22"/>
        </w:rPr>
        <w:t xml:space="preserve"> cm³ i nie większej niż 5</w:t>
      </w:r>
      <w:r w:rsidR="004D7DF0" w:rsidRPr="00431C7A">
        <w:rPr>
          <w:color w:val="auto"/>
          <w:sz w:val="22"/>
          <w:szCs w:val="22"/>
        </w:rPr>
        <w:t> </w:t>
      </w:r>
      <w:r w:rsidR="00D40DA1">
        <w:rPr>
          <w:color w:val="auto"/>
          <w:sz w:val="22"/>
          <w:szCs w:val="22"/>
        </w:rPr>
        <w:t>5</w:t>
      </w:r>
      <w:r w:rsidRPr="00431C7A">
        <w:rPr>
          <w:color w:val="auto"/>
          <w:sz w:val="22"/>
          <w:szCs w:val="22"/>
        </w:rPr>
        <w:t xml:space="preserve">00 </w:t>
      </w:r>
      <w:r w:rsidR="00837B1B" w:rsidRPr="00431C7A">
        <w:rPr>
          <w:color w:val="auto"/>
          <w:sz w:val="22"/>
          <w:szCs w:val="22"/>
        </w:rPr>
        <w:t xml:space="preserve">cm³ </w:t>
      </w:r>
      <w:r w:rsidRPr="00431C7A">
        <w:rPr>
          <w:color w:val="auto"/>
          <w:sz w:val="22"/>
          <w:szCs w:val="22"/>
        </w:rPr>
        <w:t xml:space="preserve"> spełniający wymagania normy spalin min. EURO 6 </w:t>
      </w:r>
      <w:r w:rsidR="004D7DF0" w:rsidRPr="00431C7A">
        <w:rPr>
          <w:color w:val="auto"/>
          <w:sz w:val="22"/>
          <w:szCs w:val="22"/>
        </w:rPr>
        <w:t>E</w:t>
      </w:r>
      <w:r w:rsidR="000A261B">
        <w:rPr>
          <w:color w:val="auto"/>
          <w:sz w:val="22"/>
          <w:szCs w:val="22"/>
        </w:rPr>
        <w:t>;</w:t>
      </w:r>
    </w:p>
    <w:p w14:paraId="65737451" w14:textId="6856EA71" w:rsidR="000D7904" w:rsidRDefault="000D7904" w:rsidP="00580879">
      <w:pPr>
        <w:pStyle w:val="Default"/>
        <w:spacing w:after="18" w:line="276" w:lineRule="auto"/>
        <w:ind w:firstLine="708"/>
        <w:rPr>
          <w:color w:val="auto"/>
          <w:sz w:val="22"/>
          <w:szCs w:val="22"/>
        </w:rPr>
      </w:pPr>
      <w:r w:rsidRPr="00431C7A">
        <w:rPr>
          <w:color w:val="auto"/>
          <w:sz w:val="22"/>
          <w:szCs w:val="22"/>
        </w:rPr>
        <w:t>• Minimalna moc silnika min. 1</w:t>
      </w:r>
      <w:r w:rsidR="004D7DF0" w:rsidRPr="00431C7A">
        <w:rPr>
          <w:color w:val="auto"/>
          <w:sz w:val="22"/>
          <w:szCs w:val="22"/>
        </w:rPr>
        <w:t>50</w:t>
      </w:r>
      <w:r w:rsidRPr="00431C7A">
        <w:rPr>
          <w:color w:val="auto"/>
          <w:sz w:val="22"/>
          <w:szCs w:val="22"/>
        </w:rPr>
        <w:t xml:space="preserve"> K</w:t>
      </w:r>
      <w:r w:rsidR="004D7DF0" w:rsidRPr="00431C7A">
        <w:rPr>
          <w:color w:val="auto"/>
          <w:sz w:val="22"/>
          <w:szCs w:val="22"/>
        </w:rPr>
        <w:t>W</w:t>
      </w:r>
      <w:r w:rsidR="000A261B">
        <w:rPr>
          <w:color w:val="auto"/>
          <w:sz w:val="22"/>
          <w:szCs w:val="22"/>
        </w:rPr>
        <w:t>;</w:t>
      </w:r>
    </w:p>
    <w:p w14:paraId="3ABAD044" w14:textId="3BD7FECE" w:rsidR="004C3D73" w:rsidRPr="00431C7A" w:rsidRDefault="004C3D73" w:rsidP="00580879">
      <w:pPr>
        <w:pStyle w:val="Default"/>
        <w:spacing w:after="18" w:line="276" w:lineRule="auto"/>
        <w:ind w:firstLine="708"/>
        <w:rPr>
          <w:color w:val="auto"/>
          <w:sz w:val="22"/>
          <w:szCs w:val="22"/>
        </w:rPr>
      </w:pPr>
      <w:r w:rsidRPr="00431C7A">
        <w:rPr>
          <w:color w:val="auto"/>
          <w:sz w:val="22"/>
          <w:szCs w:val="22"/>
        </w:rPr>
        <w:t xml:space="preserve">• </w:t>
      </w:r>
      <w:r w:rsidRPr="004C3D73">
        <w:rPr>
          <w:color w:val="auto"/>
          <w:sz w:val="22"/>
          <w:szCs w:val="22"/>
        </w:rPr>
        <w:t>Dopuszczalna masa całkowita (DMC)</w:t>
      </w:r>
      <w:r>
        <w:rPr>
          <w:color w:val="auto"/>
          <w:sz w:val="22"/>
          <w:szCs w:val="22"/>
        </w:rPr>
        <w:t xml:space="preserve"> min. 10 000 kg</w:t>
      </w:r>
      <w:r w:rsidR="000A261B">
        <w:rPr>
          <w:color w:val="auto"/>
          <w:sz w:val="22"/>
          <w:szCs w:val="22"/>
        </w:rPr>
        <w:t>.</w:t>
      </w:r>
    </w:p>
    <w:p w14:paraId="19423606" w14:textId="253D08CC" w:rsidR="000D7904" w:rsidRPr="00431C7A" w:rsidRDefault="000D7904" w:rsidP="00580879">
      <w:pPr>
        <w:pStyle w:val="Default"/>
        <w:numPr>
          <w:ilvl w:val="0"/>
          <w:numId w:val="1"/>
        </w:numPr>
        <w:spacing w:after="18" w:line="276" w:lineRule="auto"/>
        <w:rPr>
          <w:color w:val="auto"/>
          <w:sz w:val="22"/>
          <w:szCs w:val="22"/>
        </w:rPr>
      </w:pPr>
      <w:r w:rsidRPr="00431C7A">
        <w:rPr>
          <w:color w:val="auto"/>
          <w:sz w:val="22"/>
          <w:szCs w:val="22"/>
        </w:rPr>
        <w:t xml:space="preserve">Wymagany wygląd zewnętrzny i wyposażenie </w:t>
      </w:r>
      <w:r w:rsidR="00597EC1" w:rsidRPr="00431C7A">
        <w:rPr>
          <w:color w:val="auto"/>
          <w:sz w:val="22"/>
          <w:szCs w:val="22"/>
        </w:rPr>
        <w:t>autokaru</w:t>
      </w:r>
      <w:r w:rsidR="000A261B">
        <w:rPr>
          <w:color w:val="auto"/>
          <w:sz w:val="22"/>
          <w:szCs w:val="22"/>
        </w:rPr>
        <w:t>:</w:t>
      </w:r>
    </w:p>
    <w:p w14:paraId="50D9C25B" w14:textId="66782963" w:rsidR="00845A39" w:rsidRDefault="000D7904" w:rsidP="00580879">
      <w:pPr>
        <w:pStyle w:val="Default"/>
        <w:spacing w:after="18" w:line="276" w:lineRule="auto"/>
        <w:ind w:firstLine="708"/>
        <w:rPr>
          <w:color w:val="auto"/>
          <w:sz w:val="22"/>
          <w:szCs w:val="22"/>
        </w:rPr>
      </w:pPr>
      <w:r w:rsidRPr="00431C7A">
        <w:rPr>
          <w:color w:val="auto"/>
          <w:sz w:val="22"/>
          <w:szCs w:val="22"/>
        </w:rPr>
        <w:t>• ABS, ASR, ESP/ESC lub równoważny</w:t>
      </w:r>
      <w:r w:rsidR="000A261B">
        <w:rPr>
          <w:color w:val="auto"/>
          <w:sz w:val="22"/>
          <w:szCs w:val="22"/>
        </w:rPr>
        <w:t>;</w:t>
      </w:r>
    </w:p>
    <w:p w14:paraId="1C1F3B8E" w14:textId="2AD8A165" w:rsidR="000D7904" w:rsidRPr="00431C7A" w:rsidRDefault="00845A39" w:rsidP="00580879">
      <w:pPr>
        <w:pStyle w:val="Default"/>
        <w:spacing w:after="18" w:line="276" w:lineRule="auto"/>
        <w:ind w:firstLine="708"/>
        <w:rPr>
          <w:color w:val="auto"/>
          <w:sz w:val="22"/>
          <w:szCs w:val="22"/>
        </w:rPr>
      </w:pPr>
      <w:r w:rsidRPr="00431C7A">
        <w:rPr>
          <w:color w:val="auto"/>
          <w:sz w:val="22"/>
          <w:szCs w:val="22"/>
        </w:rPr>
        <w:t xml:space="preserve">• </w:t>
      </w:r>
      <w:r w:rsidR="004D7DF0" w:rsidRPr="00431C7A">
        <w:rPr>
          <w:color w:val="auto"/>
          <w:sz w:val="22"/>
          <w:szCs w:val="22"/>
        </w:rPr>
        <w:t>LDWS, AEBS</w:t>
      </w:r>
      <w:r w:rsidR="000A261B">
        <w:rPr>
          <w:color w:val="auto"/>
          <w:sz w:val="22"/>
          <w:szCs w:val="22"/>
        </w:rPr>
        <w:t>;</w:t>
      </w:r>
    </w:p>
    <w:p w14:paraId="753C72FA" w14:textId="53B45EC8" w:rsidR="000D7904" w:rsidRPr="00431C7A" w:rsidRDefault="000D7904" w:rsidP="00580879">
      <w:pPr>
        <w:pStyle w:val="Default"/>
        <w:spacing w:line="276" w:lineRule="auto"/>
        <w:ind w:firstLine="708"/>
        <w:rPr>
          <w:color w:val="auto"/>
          <w:sz w:val="22"/>
          <w:szCs w:val="22"/>
        </w:rPr>
      </w:pPr>
      <w:r w:rsidRPr="00431C7A">
        <w:rPr>
          <w:color w:val="auto"/>
          <w:sz w:val="22"/>
          <w:szCs w:val="22"/>
        </w:rPr>
        <w:t>• Wspomaganie kierownicy</w:t>
      </w:r>
      <w:r w:rsidR="000A261B">
        <w:rPr>
          <w:color w:val="auto"/>
          <w:sz w:val="22"/>
          <w:szCs w:val="22"/>
        </w:rPr>
        <w:t>;</w:t>
      </w:r>
      <w:r w:rsidRPr="00431C7A">
        <w:rPr>
          <w:color w:val="auto"/>
          <w:sz w:val="22"/>
          <w:szCs w:val="22"/>
        </w:rPr>
        <w:t xml:space="preserve"> </w:t>
      </w:r>
    </w:p>
    <w:p w14:paraId="2B13CA19" w14:textId="49A4F63F" w:rsidR="000D7904" w:rsidRDefault="000D7904" w:rsidP="00580879">
      <w:pPr>
        <w:pStyle w:val="Default"/>
        <w:spacing w:after="18" w:line="276" w:lineRule="auto"/>
        <w:ind w:firstLine="708"/>
        <w:rPr>
          <w:color w:val="auto"/>
          <w:sz w:val="22"/>
          <w:szCs w:val="22"/>
        </w:rPr>
      </w:pPr>
      <w:bookmarkStart w:id="0" w:name="_Hlk206334284"/>
      <w:r w:rsidRPr="00431C7A">
        <w:rPr>
          <w:color w:val="auto"/>
          <w:sz w:val="22"/>
          <w:szCs w:val="22"/>
        </w:rPr>
        <w:t>•</w:t>
      </w:r>
      <w:bookmarkEnd w:id="0"/>
      <w:r w:rsidR="005C74EF" w:rsidRPr="00431C7A">
        <w:rPr>
          <w:color w:val="auto"/>
          <w:sz w:val="22"/>
          <w:szCs w:val="22"/>
        </w:rPr>
        <w:t xml:space="preserve"> </w:t>
      </w:r>
      <w:r w:rsidRPr="00431C7A">
        <w:rPr>
          <w:color w:val="auto"/>
          <w:sz w:val="22"/>
          <w:szCs w:val="22"/>
        </w:rPr>
        <w:t xml:space="preserve"> Hamulec postojowy działający na koła osi tylnej</w:t>
      </w:r>
      <w:r w:rsidR="000A261B">
        <w:rPr>
          <w:color w:val="auto"/>
          <w:sz w:val="22"/>
          <w:szCs w:val="22"/>
        </w:rPr>
        <w:t>;</w:t>
      </w:r>
    </w:p>
    <w:p w14:paraId="6B0912AA" w14:textId="5887B5B0" w:rsidR="00384763" w:rsidRPr="00431C7A" w:rsidRDefault="00384763" w:rsidP="00580879">
      <w:pPr>
        <w:pStyle w:val="Default"/>
        <w:spacing w:after="18" w:line="276" w:lineRule="auto"/>
        <w:ind w:firstLine="708"/>
        <w:rPr>
          <w:color w:val="auto"/>
          <w:sz w:val="22"/>
          <w:szCs w:val="22"/>
        </w:rPr>
      </w:pPr>
      <w:r w:rsidRPr="00431C7A">
        <w:rPr>
          <w:color w:val="auto"/>
          <w:sz w:val="22"/>
          <w:szCs w:val="22"/>
        </w:rPr>
        <w:t>•</w:t>
      </w:r>
      <w:r>
        <w:rPr>
          <w:color w:val="auto"/>
          <w:sz w:val="22"/>
          <w:szCs w:val="22"/>
        </w:rPr>
        <w:t xml:space="preserve">  Retarder elektromagnetyczny</w:t>
      </w:r>
      <w:r w:rsidR="000A261B">
        <w:rPr>
          <w:color w:val="auto"/>
          <w:sz w:val="22"/>
          <w:szCs w:val="22"/>
        </w:rPr>
        <w:t>;</w:t>
      </w:r>
    </w:p>
    <w:p w14:paraId="313CDC80" w14:textId="695202DE" w:rsidR="000D7904" w:rsidRDefault="000D7904" w:rsidP="00580879">
      <w:pPr>
        <w:pStyle w:val="Default"/>
        <w:spacing w:after="18" w:line="276" w:lineRule="auto"/>
        <w:ind w:firstLine="708"/>
        <w:rPr>
          <w:color w:val="auto"/>
          <w:sz w:val="22"/>
          <w:szCs w:val="22"/>
        </w:rPr>
      </w:pPr>
      <w:r w:rsidRPr="00431C7A">
        <w:rPr>
          <w:color w:val="auto"/>
          <w:sz w:val="22"/>
          <w:szCs w:val="22"/>
        </w:rPr>
        <w:t>•</w:t>
      </w:r>
      <w:r w:rsidR="005C74EF" w:rsidRPr="00431C7A">
        <w:rPr>
          <w:color w:val="auto"/>
          <w:sz w:val="22"/>
          <w:szCs w:val="22"/>
        </w:rPr>
        <w:t xml:space="preserve"> </w:t>
      </w:r>
      <w:r w:rsidRPr="00431C7A">
        <w:rPr>
          <w:color w:val="auto"/>
          <w:sz w:val="22"/>
          <w:szCs w:val="22"/>
        </w:rPr>
        <w:t xml:space="preserve"> Hamulce </w:t>
      </w:r>
      <w:r w:rsidR="00384763">
        <w:rPr>
          <w:color w:val="auto"/>
          <w:sz w:val="22"/>
          <w:szCs w:val="22"/>
        </w:rPr>
        <w:t xml:space="preserve">pneumatyczne, </w:t>
      </w:r>
      <w:r w:rsidRPr="00431C7A">
        <w:rPr>
          <w:color w:val="auto"/>
          <w:sz w:val="22"/>
          <w:szCs w:val="22"/>
        </w:rPr>
        <w:t>tarcz</w:t>
      </w:r>
      <w:r w:rsidR="00384763">
        <w:rPr>
          <w:color w:val="auto"/>
          <w:sz w:val="22"/>
          <w:szCs w:val="22"/>
        </w:rPr>
        <w:t>e</w:t>
      </w:r>
      <w:r w:rsidRPr="00431C7A">
        <w:rPr>
          <w:color w:val="auto"/>
          <w:sz w:val="22"/>
          <w:szCs w:val="22"/>
        </w:rPr>
        <w:t xml:space="preserve"> - na osi przedniej i tylnej z systemami EBS (ASR+ABS)</w:t>
      </w:r>
      <w:r w:rsidR="000A261B">
        <w:rPr>
          <w:color w:val="auto"/>
          <w:sz w:val="22"/>
          <w:szCs w:val="22"/>
        </w:rPr>
        <w:t>;</w:t>
      </w:r>
      <w:r w:rsidRPr="00431C7A">
        <w:rPr>
          <w:color w:val="auto"/>
          <w:sz w:val="22"/>
          <w:szCs w:val="22"/>
        </w:rPr>
        <w:t xml:space="preserve"> </w:t>
      </w:r>
    </w:p>
    <w:p w14:paraId="688E666D" w14:textId="0A44E800" w:rsidR="00845A39" w:rsidRPr="00431C7A" w:rsidRDefault="00845A39" w:rsidP="00580879">
      <w:pPr>
        <w:pStyle w:val="Default"/>
        <w:spacing w:after="18" w:line="276" w:lineRule="auto"/>
        <w:ind w:firstLine="708"/>
        <w:rPr>
          <w:color w:val="auto"/>
          <w:sz w:val="22"/>
          <w:szCs w:val="22"/>
        </w:rPr>
      </w:pPr>
      <w:r w:rsidRPr="00431C7A">
        <w:rPr>
          <w:color w:val="auto"/>
          <w:sz w:val="22"/>
          <w:szCs w:val="22"/>
        </w:rPr>
        <w:t>•</w:t>
      </w:r>
      <w:r>
        <w:rPr>
          <w:color w:val="auto"/>
          <w:sz w:val="22"/>
          <w:szCs w:val="22"/>
        </w:rPr>
        <w:t xml:space="preserve"> Średnica kół R min. 17,5 cala</w:t>
      </w:r>
      <w:r w:rsidR="000A261B">
        <w:rPr>
          <w:color w:val="auto"/>
          <w:sz w:val="22"/>
          <w:szCs w:val="22"/>
        </w:rPr>
        <w:t>;</w:t>
      </w:r>
    </w:p>
    <w:p w14:paraId="06E3F5EB" w14:textId="10850A51"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xml:space="preserve">• </w:t>
      </w:r>
      <w:r w:rsidR="005C74EF" w:rsidRPr="00431C7A">
        <w:rPr>
          <w:color w:val="auto"/>
          <w:sz w:val="22"/>
          <w:szCs w:val="22"/>
        </w:rPr>
        <w:t xml:space="preserve"> </w:t>
      </w:r>
      <w:r w:rsidR="004D7DF0" w:rsidRPr="00431C7A">
        <w:rPr>
          <w:color w:val="auto"/>
          <w:sz w:val="22"/>
          <w:szCs w:val="22"/>
        </w:rPr>
        <w:t>Komfortowe zamykanie i otwieranie drzwi z pilota</w:t>
      </w:r>
      <w:r w:rsidR="000A261B">
        <w:rPr>
          <w:color w:val="auto"/>
          <w:sz w:val="22"/>
          <w:szCs w:val="22"/>
        </w:rPr>
        <w:t>;</w:t>
      </w:r>
    </w:p>
    <w:p w14:paraId="725DDC8F" w14:textId="3A9E562D"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w:t>
      </w:r>
      <w:r w:rsidR="005C74EF" w:rsidRPr="00431C7A">
        <w:rPr>
          <w:color w:val="auto"/>
          <w:sz w:val="22"/>
          <w:szCs w:val="22"/>
        </w:rPr>
        <w:t xml:space="preserve"> </w:t>
      </w:r>
      <w:r w:rsidRPr="00431C7A">
        <w:rPr>
          <w:color w:val="auto"/>
          <w:sz w:val="22"/>
          <w:szCs w:val="22"/>
        </w:rPr>
        <w:t xml:space="preserve"> Ogranicznik prędkości do</w:t>
      </w:r>
      <w:r w:rsidR="00B55E91">
        <w:rPr>
          <w:color w:val="auto"/>
          <w:sz w:val="22"/>
          <w:szCs w:val="22"/>
        </w:rPr>
        <w:t xml:space="preserve"> </w:t>
      </w:r>
      <w:r w:rsidRPr="00431C7A">
        <w:rPr>
          <w:color w:val="auto"/>
          <w:sz w:val="22"/>
          <w:szCs w:val="22"/>
        </w:rPr>
        <w:t>100 km/h</w:t>
      </w:r>
      <w:r w:rsidR="000A261B">
        <w:rPr>
          <w:color w:val="auto"/>
          <w:sz w:val="22"/>
          <w:szCs w:val="22"/>
        </w:rPr>
        <w:t>;</w:t>
      </w:r>
      <w:r w:rsidRPr="00431C7A">
        <w:rPr>
          <w:color w:val="auto"/>
          <w:sz w:val="22"/>
          <w:szCs w:val="22"/>
        </w:rPr>
        <w:t xml:space="preserve"> </w:t>
      </w:r>
    </w:p>
    <w:p w14:paraId="15E34FE4" w14:textId="17D17D22" w:rsidR="000D7904" w:rsidRPr="00431C7A" w:rsidRDefault="000D7904" w:rsidP="00431C7A">
      <w:pPr>
        <w:pStyle w:val="Default"/>
        <w:spacing w:after="18" w:line="276" w:lineRule="auto"/>
        <w:ind w:left="709"/>
        <w:rPr>
          <w:color w:val="auto"/>
          <w:sz w:val="22"/>
          <w:szCs w:val="22"/>
        </w:rPr>
      </w:pPr>
      <w:r w:rsidRPr="00431C7A">
        <w:rPr>
          <w:color w:val="auto"/>
          <w:sz w:val="22"/>
          <w:szCs w:val="22"/>
        </w:rPr>
        <w:t xml:space="preserve">• </w:t>
      </w:r>
      <w:r w:rsidR="005C74EF" w:rsidRPr="00431C7A">
        <w:rPr>
          <w:color w:val="auto"/>
          <w:sz w:val="22"/>
          <w:szCs w:val="22"/>
        </w:rPr>
        <w:t xml:space="preserve"> </w:t>
      </w:r>
      <w:r w:rsidR="004D7DF0" w:rsidRPr="00431C7A">
        <w:rPr>
          <w:color w:val="auto"/>
          <w:sz w:val="22"/>
          <w:szCs w:val="22"/>
        </w:rPr>
        <w:t>Podwójne szyby boczne i drzwiowe</w:t>
      </w:r>
      <w:r w:rsidRPr="00431C7A">
        <w:rPr>
          <w:color w:val="auto"/>
          <w:sz w:val="22"/>
          <w:szCs w:val="22"/>
        </w:rPr>
        <w:t xml:space="preserve"> </w:t>
      </w:r>
      <w:r w:rsidR="00FC5693" w:rsidRPr="00431C7A">
        <w:rPr>
          <w:color w:val="auto"/>
          <w:sz w:val="22"/>
          <w:szCs w:val="22"/>
        </w:rPr>
        <w:t>dopuszcza do udziału w postępowaniu autokary wyposażone w drzwi z szybami pojedynczymi, jeśli są one podgrzewane elektrycznie</w:t>
      </w:r>
      <w:r w:rsidR="000A261B">
        <w:rPr>
          <w:color w:val="auto"/>
          <w:sz w:val="22"/>
          <w:szCs w:val="22"/>
        </w:rPr>
        <w:t>;</w:t>
      </w:r>
    </w:p>
    <w:p w14:paraId="576288C6" w14:textId="372A1C6D" w:rsidR="00143069" w:rsidRDefault="000D7904" w:rsidP="009E2385">
      <w:pPr>
        <w:spacing w:after="0"/>
        <w:ind w:left="709"/>
      </w:pPr>
      <w:r w:rsidRPr="00431C7A">
        <w:t xml:space="preserve">• </w:t>
      </w:r>
      <w:r w:rsidR="005C74EF" w:rsidRPr="00431C7A">
        <w:t xml:space="preserve"> </w:t>
      </w:r>
      <w:r w:rsidRPr="00431C7A">
        <w:t xml:space="preserve">Sensor świateł </w:t>
      </w:r>
      <w:r w:rsidR="00FC5693" w:rsidRPr="00431C7A">
        <w:t>(odnosi się do czujnika zmierzchu lub światła otoczenia, który automatycznie steruje włączaniem i wyłączaniem świateł pojazdu w zależności od warunków oświetleniowych na zewnątrz</w:t>
      </w:r>
      <w:r w:rsidR="00FC5693" w:rsidRPr="00F83C3C">
        <w:t>)</w:t>
      </w:r>
      <w:r w:rsidR="000A261B">
        <w:t>;</w:t>
      </w:r>
    </w:p>
    <w:p w14:paraId="608FFA8E" w14:textId="45529965" w:rsidR="00384763" w:rsidRDefault="00384763" w:rsidP="009E2385">
      <w:pPr>
        <w:spacing w:after="0"/>
        <w:ind w:left="709"/>
      </w:pPr>
      <w:r w:rsidRPr="00431C7A">
        <w:t>•</w:t>
      </w:r>
      <w:r>
        <w:t xml:space="preserve">  </w:t>
      </w:r>
      <w:r w:rsidR="00B55E91">
        <w:t>N</w:t>
      </w:r>
      <w:r>
        <w:t>adwozie zabezpieczone antykorozyjnie poprzez całopojazdowe lakierowanie zanurzeniowe w procesie kataforezy lub szkielet ze stali nierdzewnej z poszyciem z paneli aluminiowych</w:t>
      </w:r>
      <w:r w:rsidR="000A261B">
        <w:t>;</w:t>
      </w:r>
    </w:p>
    <w:p w14:paraId="7BC279CA" w14:textId="2B12C520" w:rsidR="00384763" w:rsidRPr="00F83C3C" w:rsidRDefault="00384763" w:rsidP="009E2385">
      <w:pPr>
        <w:spacing w:after="0"/>
        <w:ind w:left="709"/>
        <w:rPr>
          <w:rFonts w:ascii="Calibri" w:hAnsi="Calibri" w:cs="Calibri"/>
        </w:rPr>
      </w:pPr>
      <w:r w:rsidRPr="00431C7A">
        <w:t>•</w:t>
      </w:r>
      <w:r>
        <w:t xml:space="preserve">  </w:t>
      </w:r>
      <w:r w:rsidR="00B55E91">
        <w:t>M</w:t>
      </w:r>
      <w:r>
        <w:t>iejsce do</w:t>
      </w:r>
      <w:r w:rsidR="000A261B">
        <w:t xml:space="preserve"> od</w:t>
      </w:r>
      <w:r>
        <w:t>poczynku dla kierowcy wyposażone w leżankę</w:t>
      </w:r>
      <w:r w:rsidR="000A261B">
        <w:t>;</w:t>
      </w:r>
    </w:p>
    <w:p w14:paraId="61553537" w14:textId="15D23035" w:rsidR="000D7904" w:rsidRPr="00431C7A" w:rsidRDefault="000D7904" w:rsidP="009E2385">
      <w:pPr>
        <w:pStyle w:val="Default"/>
        <w:spacing w:line="276" w:lineRule="auto"/>
        <w:ind w:firstLine="708"/>
        <w:rPr>
          <w:color w:val="auto"/>
          <w:sz w:val="22"/>
          <w:szCs w:val="22"/>
        </w:rPr>
      </w:pPr>
      <w:r w:rsidRPr="00431C7A">
        <w:rPr>
          <w:color w:val="auto"/>
          <w:sz w:val="22"/>
          <w:szCs w:val="22"/>
        </w:rPr>
        <w:t xml:space="preserve">• </w:t>
      </w:r>
      <w:r w:rsidR="005C74EF" w:rsidRPr="00431C7A">
        <w:rPr>
          <w:color w:val="auto"/>
          <w:sz w:val="22"/>
          <w:szCs w:val="22"/>
        </w:rPr>
        <w:t xml:space="preserve"> </w:t>
      </w:r>
      <w:r w:rsidRPr="00431C7A">
        <w:rPr>
          <w:color w:val="auto"/>
          <w:sz w:val="22"/>
          <w:szCs w:val="22"/>
        </w:rPr>
        <w:t>Tempomat</w:t>
      </w:r>
      <w:r w:rsidR="000A261B">
        <w:rPr>
          <w:color w:val="auto"/>
          <w:sz w:val="22"/>
          <w:szCs w:val="22"/>
        </w:rPr>
        <w:t>;</w:t>
      </w:r>
    </w:p>
    <w:p w14:paraId="1CE75E5E" w14:textId="3B9015EE" w:rsidR="000D7904" w:rsidRPr="00431C7A" w:rsidRDefault="000D7904" w:rsidP="009E2385">
      <w:pPr>
        <w:pStyle w:val="Default"/>
        <w:spacing w:line="276" w:lineRule="auto"/>
        <w:ind w:firstLine="708"/>
        <w:rPr>
          <w:color w:val="auto"/>
          <w:sz w:val="22"/>
          <w:szCs w:val="22"/>
        </w:rPr>
      </w:pPr>
      <w:r w:rsidRPr="00431C7A">
        <w:rPr>
          <w:color w:val="auto"/>
          <w:sz w:val="22"/>
          <w:szCs w:val="22"/>
        </w:rPr>
        <w:t>•</w:t>
      </w:r>
      <w:r w:rsidR="005C74EF" w:rsidRPr="00431C7A">
        <w:rPr>
          <w:color w:val="auto"/>
          <w:sz w:val="22"/>
          <w:szCs w:val="22"/>
        </w:rPr>
        <w:t xml:space="preserve"> </w:t>
      </w:r>
      <w:r w:rsidRPr="00431C7A">
        <w:rPr>
          <w:color w:val="auto"/>
          <w:sz w:val="22"/>
          <w:szCs w:val="22"/>
        </w:rPr>
        <w:t xml:space="preserve"> Kierownica </w:t>
      </w:r>
      <w:r w:rsidR="004D7DF0" w:rsidRPr="00431C7A">
        <w:rPr>
          <w:color w:val="auto"/>
          <w:sz w:val="22"/>
          <w:szCs w:val="22"/>
        </w:rPr>
        <w:t>regulowana, dwupłaszczyznowa, komfortowa</w:t>
      </w:r>
      <w:r w:rsidRPr="00431C7A">
        <w:rPr>
          <w:color w:val="auto"/>
          <w:sz w:val="22"/>
          <w:szCs w:val="22"/>
        </w:rPr>
        <w:t xml:space="preserve"> </w:t>
      </w:r>
      <w:r w:rsidR="000A261B">
        <w:rPr>
          <w:color w:val="auto"/>
          <w:sz w:val="22"/>
          <w:szCs w:val="22"/>
        </w:rPr>
        <w:t>;</w:t>
      </w:r>
    </w:p>
    <w:p w14:paraId="731BF863" w14:textId="7C2E80F2" w:rsidR="000D7904" w:rsidRPr="00431C7A" w:rsidRDefault="000D7904" w:rsidP="00580879">
      <w:pPr>
        <w:pStyle w:val="Default"/>
        <w:spacing w:after="18" w:line="276" w:lineRule="auto"/>
        <w:ind w:left="708"/>
        <w:rPr>
          <w:color w:val="auto"/>
          <w:sz w:val="22"/>
          <w:szCs w:val="22"/>
        </w:rPr>
      </w:pPr>
      <w:r w:rsidRPr="00431C7A">
        <w:rPr>
          <w:color w:val="auto"/>
          <w:sz w:val="22"/>
          <w:szCs w:val="22"/>
        </w:rPr>
        <w:t xml:space="preserve">• </w:t>
      </w:r>
      <w:r w:rsidR="005C74EF" w:rsidRPr="00431C7A">
        <w:rPr>
          <w:color w:val="auto"/>
          <w:sz w:val="22"/>
          <w:szCs w:val="22"/>
        </w:rPr>
        <w:t xml:space="preserve">  </w:t>
      </w:r>
      <w:r w:rsidRPr="00431C7A">
        <w:rPr>
          <w:color w:val="auto"/>
          <w:sz w:val="22"/>
          <w:szCs w:val="22"/>
        </w:rPr>
        <w:t>Lusterko wsteczne wewnętrzne</w:t>
      </w:r>
      <w:r w:rsidR="004D7DF0" w:rsidRPr="00431C7A">
        <w:rPr>
          <w:color w:val="auto"/>
          <w:sz w:val="22"/>
          <w:szCs w:val="22"/>
        </w:rPr>
        <w:t>, lusterka zewnętrzne na przedłużonych ramionach po 3 zwierciadła po każdej stronie</w:t>
      </w:r>
      <w:r w:rsidR="005C74EF" w:rsidRPr="00431C7A">
        <w:rPr>
          <w:color w:val="auto"/>
          <w:sz w:val="22"/>
          <w:szCs w:val="22"/>
        </w:rPr>
        <w:t xml:space="preserve"> zapewniające widoczność przed autobusem i w martwej strefie. Lusterka widoczne przez przednią szybę</w:t>
      </w:r>
      <w:r w:rsidR="000A261B">
        <w:rPr>
          <w:color w:val="auto"/>
          <w:sz w:val="22"/>
          <w:szCs w:val="22"/>
        </w:rPr>
        <w:t>;</w:t>
      </w:r>
    </w:p>
    <w:p w14:paraId="1314EFAB" w14:textId="1F15BE80" w:rsidR="000D7904" w:rsidRDefault="000D7904" w:rsidP="00580879">
      <w:pPr>
        <w:pStyle w:val="Default"/>
        <w:spacing w:after="18" w:line="276" w:lineRule="auto"/>
        <w:ind w:firstLine="708"/>
        <w:rPr>
          <w:color w:val="auto"/>
          <w:sz w:val="22"/>
          <w:szCs w:val="22"/>
        </w:rPr>
      </w:pPr>
      <w:r w:rsidRPr="00431C7A">
        <w:rPr>
          <w:color w:val="auto"/>
          <w:sz w:val="22"/>
          <w:szCs w:val="22"/>
        </w:rPr>
        <w:t xml:space="preserve">• </w:t>
      </w:r>
      <w:r w:rsidR="005C74EF" w:rsidRPr="00431C7A">
        <w:rPr>
          <w:color w:val="auto"/>
          <w:sz w:val="22"/>
          <w:szCs w:val="22"/>
        </w:rPr>
        <w:t xml:space="preserve"> </w:t>
      </w:r>
      <w:r w:rsidRPr="00431C7A">
        <w:rPr>
          <w:color w:val="auto"/>
          <w:sz w:val="22"/>
          <w:szCs w:val="22"/>
        </w:rPr>
        <w:t xml:space="preserve">Wzmocnione opony </w:t>
      </w:r>
      <w:r w:rsidR="00384763">
        <w:rPr>
          <w:color w:val="auto"/>
          <w:sz w:val="22"/>
          <w:szCs w:val="22"/>
        </w:rPr>
        <w:t>całoroczne M+S 3PMSF</w:t>
      </w:r>
      <w:r w:rsidR="000A261B">
        <w:rPr>
          <w:color w:val="auto"/>
          <w:sz w:val="22"/>
          <w:szCs w:val="22"/>
        </w:rPr>
        <w:t>;</w:t>
      </w:r>
    </w:p>
    <w:p w14:paraId="440ADDF9" w14:textId="2039EE46" w:rsidR="00D54522" w:rsidRDefault="00D54522" w:rsidP="00580879">
      <w:pPr>
        <w:pStyle w:val="Default"/>
        <w:spacing w:after="18" w:line="276" w:lineRule="auto"/>
        <w:ind w:firstLine="708"/>
        <w:rPr>
          <w:color w:val="auto"/>
          <w:sz w:val="22"/>
          <w:szCs w:val="22"/>
        </w:rPr>
      </w:pPr>
      <w:r w:rsidRPr="00431C7A">
        <w:rPr>
          <w:color w:val="auto"/>
          <w:sz w:val="22"/>
          <w:szCs w:val="22"/>
        </w:rPr>
        <w:t>•</w:t>
      </w:r>
      <w:r>
        <w:rPr>
          <w:color w:val="auto"/>
          <w:sz w:val="22"/>
          <w:szCs w:val="22"/>
        </w:rPr>
        <w:t xml:space="preserve">  Pełnowymiarowe koło zapasowe umieszczone w szczelnie zamykanym dedykowanym przedziale</w:t>
      </w:r>
      <w:r w:rsidR="000A261B">
        <w:rPr>
          <w:color w:val="auto"/>
          <w:sz w:val="22"/>
          <w:szCs w:val="22"/>
        </w:rPr>
        <w:t>;</w:t>
      </w:r>
    </w:p>
    <w:p w14:paraId="4D501E59" w14:textId="6976A8A0" w:rsidR="00D54522" w:rsidRPr="00431C7A" w:rsidRDefault="00551292" w:rsidP="00580879">
      <w:pPr>
        <w:pStyle w:val="Default"/>
        <w:spacing w:after="18" w:line="276" w:lineRule="auto"/>
        <w:ind w:firstLine="708"/>
        <w:rPr>
          <w:color w:val="auto"/>
          <w:sz w:val="22"/>
          <w:szCs w:val="22"/>
        </w:rPr>
      </w:pPr>
      <w:r w:rsidRPr="00431C7A">
        <w:rPr>
          <w:color w:val="auto"/>
          <w:sz w:val="22"/>
          <w:szCs w:val="22"/>
        </w:rPr>
        <w:t>•</w:t>
      </w:r>
      <w:r>
        <w:rPr>
          <w:color w:val="auto"/>
          <w:sz w:val="22"/>
          <w:szCs w:val="22"/>
        </w:rPr>
        <w:t xml:space="preserve">  zawieszenie pneumatyczne co najmniej na tylnej osi</w:t>
      </w:r>
      <w:r w:rsidR="000A261B">
        <w:rPr>
          <w:color w:val="auto"/>
          <w:sz w:val="22"/>
          <w:szCs w:val="22"/>
        </w:rPr>
        <w:t>;</w:t>
      </w:r>
    </w:p>
    <w:p w14:paraId="0A71BE03" w14:textId="155E224A" w:rsidR="00FC5693" w:rsidRPr="00431C7A" w:rsidRDefault="000D7904" w:rsidP="000A261B">
      <w:pPr>
        <w:pStyle w:val="Default"/>
        <w:spacing w:after="18" w:line="276" w:lineRule="auto"/>
        <w:ind w:left="708"/>
        <w:jc w:val="both"/>
        <w:rPr>
          <w:color w:val="auto"/>
          <w:sz w:val="22"/>
          <w:szCs w:val="22"/>
        </w:rPr>
      </w:pPr>
      <w:r w:rsidRPr="00431C7A">
        <w:rPr>
          <w:color w:val="auto"/>
          <w:sz w:val="22"/>
          <w:szCs w:val="22"/>
        </w:rPr>
        <w:t xml:space="preserve">• Klimatyzacja </w:t>
      </w:r>
      <w:r w:rsidR="004D7DF0" w:rsidRPr="00431C7A">
        <w:rPr>
          <w:color w:val="auto"/>
          <w:sz w:val="22"/>
          <w:szCs w:val="22"/>
        </w:rPr>
        <w:t xml:space="preserve">automatyczna, całopojazdowa. System ogrzewania </w:t>
      </w:r>
      <w:r w:rsidRPr="00431C7A">
        <w:rPr>
          <w:color w:val="auto"/>
          <w:sz w:val="22"/>
          <w:szCs w:val="22"/>
        </w:rPr>
        <w:t xml:space="preserve"> </w:t>
      </w:r>
      <w:r w:rsidR="004D7DF0" w:rsidRPr="00431C7A">
        <w:rPr>
          <w:color w:val="auto"/>
          <w:sz w:val="22"/>
          <w:szCs w:val="22"/>
        </w:rPr>
        <w:t>z ogrzewanie</w:t>
      </w:r>
      <w:r w:rsidR="005C74EF" w:rsidRPr="00431C7A">
        <w:rPr>
          <w:color w:val="auto"/>
          <w:sz w:val="22"/>
          <w:szCs w:val="22"/>
        </w:rPr>
        <w:t xml:space="preserve">m </w:t>
      </w:r>
      <w:r w:rsidR="004D7DF0" w:rsidRPr="00431C7A">
        <w:rPr>
          <w:color w:val="auto"/>
          <w:sz w:val="22"/>
          <w:szCs w:val="22"/>
        </w:rPr>
        <w:t>postojowym i programatorem</w:t>
      </w:r>
      <w:r w:rsidR="00FC5693" w:rsidRPr="00431C7A">
        <w:rPr>
          <w:color w:val="auto"/>
          <w:sz w:val="22"/>
          <w:szCs w:val="22"/>
        </w:rPr>
        <w:t xml:space="preserve"> dopuszcza się do udziału w postępowaniu pojazd wyposażony </w:t>
      </w:r>
    </w:p>
    <w:p w14:paraId="253B36C9" w14:textId="5ADEF30A" w:rsidR="000D7904" w:rsidRPr="00431C7A" w:rsidRDefault="00FC5693" w:rsidP="000A261B">
      <w:pPr>
        <w:pStyle w:val="Default"/>
        <w:spacing w:after="18" w:line="276" w:lineRule="auto"/>
        <w:ind w:left="708"/>
        <w:jc w:val="both"/>
        <w:rPr>
          <w:color w:val="auto"/>
          <w:sz w:val="22"/>
          <w:szCs w:val="22"/>
        </w:rPr>
      </w:pPr>
      <w:r w:rsidRPr="00431C7A">
        <w:rPr>
          <w:color w:val="auto"/>
          <w:sz w:val="22"/>
          <w:szCs w:val="22"/>
        </w:rPr>
        <w:t>w manualną klimatyzację kabiny kierowcy oraz automatyczną klimatyzację w pozostałej części pojazdu. Zamawiający uznaje manualną klimatyzację w kabinie kierowcy za rozwiązanie równoważne, zapewniające odpowiedni komfort termiczny dla osoby prowadzącej pojazd</w:t>
      </w:r>
      <w:r w:rsidR="000A261B">
        <w:rPr>
          <w:color w:val="auto"/>
          <w:sz w:val="22"/>
          <w:szCs w:val="22"/>
        </w:rPr>
        <w:t>;</w:t>
      </w:r>
    </w:p>
    <w:p w14:paraId="6BB17151" w14:textId="361EB6E0"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w:t>
      </w:r>
      <w:r w:rsidR="005C74EF" w:rsidRPr="00431C7A">
        <w:rPr>
          <w:color w:val="auto"/>
          <w:sz w:val="22"/>
          <w:szCs w:val="22"/>
        </w:rPr>
        <w:t xml:space="preserve"> </w:t>
      </w:r>
      <w:r w:rsidRPr="00431C7A">
        <w:rPr>
          <w:color w:val="auto"/>
          <w:sz w:val="22"/>
          <w:szCs w:val="22"/>
        </w:rPr>
        <w:t xml:space="preserve"> Światła z funkcją świateł do jazdy dziennej </w:t>
      </w:r>
      <w:r w:rsidR="000A261B">
        <w:rPr>
          <w:color w:val="auto"/>
          <w:sz w:val="22"/>
          <w:szCs w:val="22"/>
        </w:rPr>
        <w:t>;</w:t>
      </w:r>
    </w:p>
    <w:p w14:paraId="11552864" w14:textId="535A8CF6"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w:t>
      </w:r>
      <w:r w:rsidR="005C74EF" w:rsidRPr="00431C7A">
        <w:rPr>
          <w:color w:val="auto"/>
          <w:sz w:val="22"/>
          <w:szCs w:val="22"/>
        </w:rPr>
        <w:t xml:space="preserve"> </w:t>
      </w:r>
      <w:r w:rsidRPr="00431C7A">
        <w:rPr>
          <w:color w:val="auto"/>
          <w:sz w:val="22"/>
          <w:szCs w:val="22"/>
        </w:rPr>
        <w:t xml:space="preserve"> </w:t>
      </w:r>
      <w:r w:rsidR="005C74EF" w:rsidRPr="00431C7A">
        <w:rPr>
          <w:color w:val="auto"/>
          <w:sz w:val="22"/>
          <w:szCs w:val="22"/>
        </w:rPr>
        <w:t xml:space="preserve">Czujniki </w:t>
      </w:r>
      <w:r w:rsidRPr="00431C7A">
        <w:rPr>
          <w:color w:val="auto"/>
          <w:sz w:val="22"/>
          <w:szCs w:val="22"/>
        </w:rPr>
        <w:t xml:space="preserve"> cofania </w:t>
      </w:r>
      <w:r w:rsidR="00551292">
        <w:rPr>
          <w:color w:val="auto"/>
          <w:sz w:val="22"/>
          <w:szCs w:val="22"/>
        </w:rPr>
        <w:t>wraz z ostrzeganiem dźwiękowym o zbliżaniu się do przeszkody</w:t>
      </w:r>
      <w:r w:rsidR="000A261B">
        <w:rPr>
          <w:color w:val="auto"/>
          <w:sz w:val="22"/>
          <w:szCs w:val="22"/>
        </w:rPr>
        <w:t>;</w:t>
      </w:r>
    </w:p>
    <w:p w14:paraId="56789F79" w14:textId="6B1B0756" w:rsidR="00FC5693" w:rsidRPr="00431C7A" w:rsidRDefault="000D7904" w:rsidP="00B55E91">
      <w:pPr>
        <w:pStyle w:val="Default"/>
        <w:spacing w:after="18" w:line="276" w:lineRule="auto"/>
        <w:ind w:left="708" w:firstLine="12"/>
        <w:jc w:val="both"/>
        <w:rPr>
          <w:color w:val="auto"/>
          <w:sz w:val="22"/>
          <w:szCs w:val="22"/>
        </w:rPr>
      </w:pPr>
      <w:r w:rsidRPr="00431C7A">
        <w:rPr>
          <w:color w:val="auto"/>
          <w:sz w:val="22"/>
          <w:szCs w:val="22"/>
        </w:rPr>
        <w:t xml:space="preserve">• </w:t>
      </w:r>
      <w:r w:rsidR="005C74EF" w:rsidRPr="00431C7A">
        <w:rPr>
          <w:color w:val="auto"/>
          <w:sz w:val="22"/>
          <w:szCs w:val="22"/>
        </w:rPr>
        <w:t xml:space="preserve"> </w:t>
      </w:r>
      <w:r w:rsidRPr="00431C7A">
        <w:rPr>
          <w:color w:val="auto"/>
          <w:sz w:val="22"/>
          <w:szCs w:val="22"/>
        </w:rPr>
        <w:t xml:space="preserve">Tachograf cyfrowy dla dwóch kierowców </w:t>
      </w:r>
      <w:r w:rsidR="005C74EF" w:rsidRPr="00431C7A">
        <w:rPr>
          <w:color w:val="auto"/>
          <w:sz w:val="22"/>
          <w:szCs w:val="22"/>
        </w:rPr>
        <w:t>4.2</w:t>
      </w:r>
      <w:r w:rsidR="00FC5693" w:rsidRPr="00431C7A">
        <w:rPr>
          <w:color w:val="auto"/>
          <w:sz w:val="22"/>
          <w:szCs w:val="22"/>
        </w:rPr>
        <w:t xml:space="preserve"> - dopuszcza zastosowanie tachografu cyfrowego dla dwóch kierowców, bez konieczności spełniania wymogu wersji 4.2 (G2V2). Zamawiający uwzględnia fakt, iż zgodnie z obowiązującymi przepisami inteligentne tachografy drugiej generacji (G2V2) są obowiązkowe wyłącznie dla pojazdów nowo rejestrowanych od 1 stycznia 2025 roku. </w:t>
      </w:r>
      <w:r w:rsidR="000A261B">
        <w:rPr>
          <w:color w:val="auto"/>
          <w:sz w:val="22"/>
          <w:szCs w:val="22"/>
        </w:rPr>
        <w:t xml:space="preserve"> </w:t>
      </w:r>
      <w:r w:rsidR="00FC5693" w:rsidRPr="00431C7A">
        <w:rPr>
          <w:color w:val="auto"/>
          <w:sz w:val="22"/>
          <w:szCs w:val="22"/>
        </w:rPr>
        <w:t xml:space="preserve">W związku </w:t>
      </w:r>
    </w:p>
    <w:p w14:paraId="617EF82E" w14:textId="6C8AC995" w:rsidR="000D7904" w:rsidRPr="00431C7A" w:rsidRDefault="00FC5693" w:rsidP="000A261B">
      <w:pPr>
        <w:pStyle w:val="Default"/>
        <w:spacing w:after="18" w:line="276" w:lineRule="auto"/>
        <w:ind w:left="708" w:firstLine="12"/>
        <w:jc w:val="both"/>
        <w:rPr>
          <w:color w:val="auto"/>
          <w:sz w:val="22"/>
          <w:szCs w:val="22"/>
        </w:rPr>
      </w:pPr>
      <w:r w:rsidRPr="00431C7A">
        <w:rPr>
          <w:color w:val="auto"/>
          <w:sz w:val="22"/>
          <w:szCs w:val="22"/>
        </w:rPr>
        <w:t>z powyższym, dopuszcza się zastosowanie tachografu zgodnego z aktualnymi regulacjami prawnymi dla pojazdów wyprodukowanych przed tą datą.</w:t>
      </w:r>
    </w:p>
    <w:p w14:paraId="5F03EA54" w14:textId="3EAC5A01" w:rsidR="000D7904" w:rsidRPr="00431C7A" w:rsidRDefault="000D7904" w:rsidP="00580879">
      <w:pPr>
        <w:pStyle w:val="Default"/>
        <w:numPr>
          <w:ilvl w:val="0"/>
          <w:numId w:val="1"/>
        </w:numPr>
        <w:spacing w:after="18" w:line="276" w:lineRule="auto"/>
        <w:rPr>
          <w:color w:val="auto"/>
          <w:sz w:val="22"/>
          <w:szCs w:val="22"/>
        </w:rPr>
      </w:pPr>
      <w:r w:rsidRPr="00431C7A">
        <w:rPr>
          <w:color w:val="auto"/>
          <w:sz w:val="22"/>
          <w:szCs w:val="22"/>
        </w:rPr>
        <w:lastRenderedPageBreak/>
        <w:t>FOTELE PRZEDZIAŁU PASAŻERSKIEGO</w:t>
      </w:r>
      <w:r w:rsidR="002C2047">
        <w:rPr>
          <w:color w:val="auto"/>
          <w:sz w:val="22"/>
          <w:szCs w:val="22"/>
        </w:rPr>
        <w:t>:</w:t>
      </w:r>
      <w:r w:rsidRPr="00431C7A">
        <w:rPr>
          <w:color w:val="auto"/>
          <w:sz w:val="22"/>
          <w:szCs w:val="22"/>
        </w:rPr>
        <w:t xml:space="preserve"> </w:t>
      </w:r>
    </w:p>
    <w:p w14:paraId="34418EC1" w14:textId="0169A936" w:rsidR="000D7904" w:rsidRPr="00431C7A" w:rsidRDefault="000D7904" w:rsidP="00580879">
      <w:pPr>
        <w:pStyle w:val="Default"/>
        <w:spacing w:after="18" w:line="276" w:lineRule="auto"/>
        <w:ind w:left="708"/>
        <w:rPr>
          <w:color w:val="auto"/>
          <w:sz w:val="22"/>
          <w:szCs w:val="22"/>
        </w:rPr>
      </w:pPr>
      <w:r w:rsidRPr="00431C7A">
        <w:rPr>
          <w:color w:val="auto"/>
          <w:sz w:val="22"/>
          <w:szCs w:val="22"/>
        </w:rPr>
        <w:t>• Fotele przedziału pasażerskiego wysokie, uchylne z regulacją oparcia oraz przesuwem boczny</w:t>
      </w:r>
      <w:r w:rsidR="00D274C0" w:rsidRPr="00431C7A">
        <w:rPr>
          <w:color w:val="auto"/>
          <w:sz w:val="22"/>
          <w:szCs w:val="22"/>
        </w:rPr>
        <w:t>m</w:t>
      </w:r>
      <w:r w:rsidRPr="00431C7A">
        <w:rPr>
          <w:color w:val="auto"/>
          <w:sz w:val="22"/>
          <w:szCs w:val="22"/>
        </w:rPr>
        <w:t xml:space="preserve"> (klasa III)</w:t>
      </w:r>
      <w:r w:rsidR="002C2047">
        <w:rPr>
          <w:color w:val="auto"/>
          <w:sz w:val="22"/>
          <w:szCs w:val="22"/>
        </w:rPr>
        <w:t>;</w:t>
      </w:r>
      <w:r w:rsidRPr="00431C7A">
        <w:rPr>
          <w:color w:val="auto"/>
          <w:sz w:val="22"/>
          <w:szCs w:val="22"/>
        </w:rPr>
        <w:t xml:space="preserve"> </w:t>
      </w:r>
    </w:p>
    <w:p w14:paraId="520E4DB7" w14:textId="3AA08FBB" w:rsidR="000D7904" w:rsidRPr="00431C7A" w:rsidRDefault="000D7904" w:rsidP="00580879">
      <w:pPr>
        <w:pStyle w:val="Default"/>
        <w:spacing w:after="18" w:line="276" w:lineRule="auto"/>
        <w:ind w:left="708"/>
        <w:rPr>
          <w:color w:val="auto"/>
          <w:sz w:val="22"/>
          <w:szCs w:val="22"/>
        </w:rPr>
      </w:pPr>
      <w:r w:rsidRPr="00431C7A">
        <w:rPr>
          <w:color w:val="auto"/>
          <w:sz w:val="22"/>
          <w:szCs w:val="22"/>
        </w:rPr>
        <w:t>• Fotele wyposażone w pasy bezpieczeństwa, składane podłokietniki</w:t>
      </w:r>
      <w:r w:rsidR="00143069">
        <w:rPr>
          <w:color w:val="auto"/>
          <w:sz w:val="22"/>
          <w:szCs w:val="22"/>
        </w:rPr>
        <w:t xml:space="preserve"> </w:t>
      </w:r>
      <w:r w:rsidR="00143069" w:rsidRPr="00F83C3C">
        <w:rPr>
          <w:color w:val="auto"/>
          <w:sz w:val="22"/>
          <w:szCs w:val="22"/>
        </w:rPr>
        <w:t>(dopuszcza się autobus wyposażony w fotele pasażerskie z podłokietnikami składanymi od strony przejścia)</w:t>
      </w:r>
      <w:r w:rsidRPr="00F83C3C">
        <w:rPr>
          <w:color w:val="auto"/>
          <w:sz w:val="22"/>
          <w:szCs w:val="22"/>
        </w:rPr>
        <w:t xml:space="preserve">, </w:t>
      </w:r>
      <w:r w:rsidRPr="00431C7A">
        <w:rPr>
          <w:color w:val="auto"/>
          <w:sz w:val="22"/>
          <w:szCs w:val="22"/>
        </w:rPr>
        <w:t>siateczki, stoliki, rączki, zagłówki</w:t>
      </w:r>
      <w:r w:rsidR="002C2047">
        <w:rPr>
          <w:color w:val="auto"/>
          <w:sz w:val="22"/>
          <w:szCs w:val="22"/>
        </w:rPr>
        <w:t>;</w:t>
      </w:r>
      <w:r w:rsidRPr="00431C7A">
        <w:rPr>
          <w:color w:val="auto"/>
          <w:sz w:val="22"/>
          <w:szCs w:val="22"/>
        </w:rPr>
        <w:t xml:space="preserve"> </w:t>
      </w:r>
    </w:p>
    <w:p w14:paraId="09C849E3" w14:textId="7505A383" w:rsidR="000D7904" w:rsidRPr="00431C7A" w:rsidRDefault="000D7904" w:rsidP="00580879">
      <w:pPr>
        <w:pStyle w:val="Default"/>
        <w:numPr>
          <w:ilvl w:val="0"/>
          <w:numId w:val="1"/>
        </w:numPr>
        <w:spacing w:after="18" w:line="276" w:lineRule="auto"/>
        <w:rPr>
          <w:color w:val="auto"/>
          <w:sz w:val="22"/>
          <w:szCs w:val="22"/>
        </w:rPr>
      </w:pPr>
      <w:r w:rsidRPr="00431C7A">
        <w:rPr>
          <w:color w:val="auto"/>
          <w:sz w:val="22"/>
          <w:szCs w:val="22"/>
        </w:rPr>
        <w:t>PRZESZKLENIE POJAZDU</w:t>
      </w:r>
      <w:r w:rsidR="002C2047">
        <w:rPr>
          <w:color w:val="auto"/>
          <w:sz w:val="22"/>
          <w:szCs w:val="22"/>
        </w:rPr>
        <w:t>:</w:t>
      </w:r>
      <w:r w:rsidRPr="00431C7A">
        <w:rPr>
          <w:color w:val="auto"/>
          <w:sz w:val="22"/>
          <w:szCs w:val="22"/>
        </w:rPr>
        <w:t xml:space="preserve"> </w:t>
      </w:r>
    </w:p>
    <w:p w14:paraId="63C74C39" w14:textId="3CB6D339"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Szyby przyciemniane fabrycznie</w:t>
      </w:r>
      <w:r w:rsidR="005C74EF" w:rsidRPr="00431C7A">
        <w:rPr>
          <w:color w:val="auto"/>
          <w:sz w:val="22"/>
          <w:szCs w:val="22"/>
        </w:rPr>
        <w:t xml:space="preserve"> ( 80% </w:t>
      </w:r>
      <w:r w:rsidR="00551292">
        <w:rPr>
          <w:color w:val="auto"/>
          <w:sz w:val="22"/>
          <w:szCs w:val="22"/>
        </w:rPr>
        <w:t>ograniczenia widzialności z zewnątrz</w:t>
      </w:r>
      <w:r w:rsidR="005C74EF" w:rsidRPr="00431C7A">
        <w:rPr>
          <w:color w:val="auto"/>
          <w:sz w:val="22"/>
          <w:szCs w:val="22"/>
        </w:rPr>
        <w:t>)</w:t>
      </w:r>
      <w:r w:rsidRPr="00431C7A">
        <w:rPr>
          <w:color w:val="auto"/>
          <w:sz w:val="22"/>
          <w:szCs w:val="22"/>
        </w:rPr>
        <w:t xml:space="preserve"> </w:t>
      </w:r>
      <w:r w:rsidR="00551292">
        <w:rPr>
          <w:color w:val="auto"/>
          <w:sz w:val="22"/>
          <w:szCs w:val="22"/>
        </w:rPr>
        <w:t>nie dopuszcza się oklejania folią</w:t>
      </w:r>
      <w:r w:rsidR="002C2047">
        <w:rPr>
          <w:color w:val="auto"/>
          <w:sz w:val="22"/>
          <w:szCs w:val="22"/>
        </w:rPr>
        <w:t>;</w:t>
      </w:r>
    </w:p>
    <w:p w14:paraId="6FC420D6" w14:textId="504BDE61"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Okna boczne podwójne – termoizolacyj</w:t>
      </w:r>
      <w:r w:rsidR="002C2047">
        <w:rPr>
          <w:color w:val="auto"/>
          <w:sz w:val="22"/>
          <w:szCs w:val="22"/>
        </w:rPr>
        <w:t>ne;</w:t>
      </w:r>
    </w:p>
    <w:p w14:paraId="522CB4CA" w14:textId="352C15F0"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Okno kierowcy przesuwane</w:t>
      </w:r>
      <w:r w:rsidR="002C2047">
        <w:rPr>
          <w:color w:val="auto"/>
          <w:sz w:val="22"/>
          <w:szCs w:val="22"/>
        </w:rPr>
        <w:t>;</w:t>
      </w:r>
      <w:r w:rsidRPr="00431C7A">
        <w:rPr>
          <w:color w:val="auto"/>
          <w:sz w:val="22"/>
          <w:szCs w:val="22"/>
        </w:rPr>
        <w:t xml:space="preserve"> </w:t>
      </w:r>
    </w:p>
    <w:p w14:paraId="18209DC0" w14:textId="745EDFE8" w:rsidR="000D7904" w:rsidRPr="00431C7A" w:rsidRDefault="000D7904" w:rsidP="00580879">
      <w:pPr>
        <w:pStyle w:val="Default"/>
        <w:numPr>
          <w:ilvl w:val="0"/>
          <w:numId w:val="1"/>
        </w:numPr>
        <w:spacing w:after="18" w:line="276" w:lineRule="auto"/>
        <w:rPr>
          <w:color w:val="auto"/>
          <w:sz w:val="22"/>
          <w:szCs w:val="22"/>
        </w:rPr>
      </w:pPr>
      <w:r w:rsidRPr="00431C7A">
        <w:rPr>
          <w:color w:val="auto"/>
          <w:sz w:val="22"/>
          <w:szCs w:val="22"/>
        </w:rPr>
        <w:t>OŚWIETLENIE</w:t>
      </w:r>
      <w:r w:rsidR="002C2047">
        <w:rPr>
          <w:color w:val="auto"/>
          <w:sz w:val="22"/>
          <w:szCs w:val="22"/>
        </w:rPr>
        <w:t>:</w:t>
      </w:r>
      <w:r w:rsidRPr="00431C7A">
        <w:rPr>
          <w:color w:val="auto"/>
          <w:sz w:val="22"/>
          <w:szCs w:val="22"/>
        </w:rPr>
        <w:t xml:space="preserve"> </w:t>
      </w:r>
    </w:p>
    <w:p w14:paraId="36508599" w14:textId="77527193"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Oświetlenie indywidualne</w:t>
      </w:r>
      <w:r w:rsidR="002C2047">
        <w:rPr>
          <w:color w:val="auto"/>
          <w:sz w:val="22"/>
          <w:szCs w:val="22"/>
        </w:rPr>
        <w:t>;</w:t>
      </w:r>
      <w:r w:rsidRPr="00431C7A">
        <w:rPr>
          <w:color w:val="auto"/>
          <w:sz w:val="22"/>
          <w:szCs w:val="22"/>
        </w:rPr>
        <w:t xml:space="preserve"> </w:t>
      </w:r>
    </w:p>
    <w:p w14:paraId="4A2216EC" w14:textId="30DC08FE" w:rsidR="000D7904" w:rsidRPr="00431C7A" w:rsidRDefault="000D7904" w:rsidP="00580879">
      <w:pPr>
        <w:pStyle w:val="Default"/>
        <w:spacing w:after="18" w:line="276" w:lineRule="auto"/>
        <w:ind w:left="708"/>
        <w:rPr>
          <w:color w:val="auto"/>
          <w:sz w:val="22"/>
          <w:szCs w:val="22"/>
        </w:rPr>
      </w:pPr>
      <w:r w:rsidRPr="00431C7A">
        <w:rPr>
          <w:color w:val="auto"/>
          <w:sz w:val="22"/>
          <w:szCs w:val="22"/>
        </w:rPr>
        <w:t>• Oświetlenie postojowe</w:t>
      </w:r>
      <w:r w:rsidR="002C2047">
        <w:rPr>
          <w:color w:val="auto"/>
          <w:sz w:val="22"/>
          <w:szCs w:val="22"/>
        </w:rPr>
        <w:t>;</w:t>
      </w:r>
      <w:r w:rsidRPr="00431C7A">
        <w:rPr>
          <w:color w:val="auto"/>
          <w:sz w:val="22"/>
          <w:szCs w:val="22"/>
        </w:rPr>
        <w:t xml:space="preserve"> </w:t>
      </w:r>
    </w:p>
    <w:p w14:paraId="18D63B7F" w14:textId="0451C408"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xml:space="preserve">• Oświetlenie nocne </w:t>
      </w:r>
      <w:r w:rsidR="00551292">
        <w:rPr>
          <w:color w:val="auto"/>
          <w:sz w:val="22"/>
          <w:szCs w:val="22"/>
        </w:rPr>
        <w:t>w kolorze niebieskim lub czerwonym</w:t>
      </w:r>
      <w:r w:rsidR="002C2047">
        <w:rPr>
          <w:color w:val="auto"/>
          <w:sz w:val="22"/>
          <w:szCs w:val="22"/>
        </w:rPr>
        <w:t>;</w:t>
      </w:r>
    </w:p>
    <w:p w14:paraId="6DB52FDB" w14:textId="4FDA0C85"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xml:space="preserve">• Podświetlane stopnie wejściowe </w:t>
      </w:r>
      <w:r w:rsidR="00551292">
        <w:rPr>
          <w:color w:val="auto"/>
          <w:sz w:val="22"/>
          <w:szCs w:val="22"/>
        </w:rPr>
        <w:t>(lampki wewnątrz i na zewnątrz)</w:t>
      </w:r>
      <w:r w:rsidR="002C2047">
        <w:rPr>
          <w:color w:val="auto"/>
          <w:sz w:val="22"/>
          <w:szCs w:val="22"/>
        </w:rPr>
        <w:t>;</w:t>
      </w:r>
    </w:p>
    <w:p w14:paraId="5AF9D1A7" w14:textId="7B1F2B32"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xml:space="preserve">• </w:t>
      </w:r>
      <w:r w:rsidR="005C74EF" w:rsidRPr="00431C7A">
        <w:rPr>
          <w:color w:val="auto"/>
          <w:sz w:val="22"/>
          <w:szCs w:val="22"/>
        </w:rPr>
        <w:t>Oświetlenie przejścia</w:t>
      </w:r>
      <w:r w:rsidR="002C2047">
        <w:rPr>
          <w:color w:val="auto"/>
          <w:sz w:val="22"/>
          <w:szCs w:val="22"/>
        </w:rPr>
        <w:t>;</w:t>
      </w:r>
      <w:r w:rsidRPr="00431C7A">
        <w:rPr>
          <w:color w:val="auto"/>
          <w:sz w:val="22"/>
          <w:szCs w:val="22"/>
        </w:rPr>
        <w:t xml:space="preserve"> </w:t>
      </w:r>
    </w:p>
    <w:p w14:paraId="3CECDF7E" w14:textId="75C9180B"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Lampy obrysowe dachowe</w:t>
      </w:r>
      <w:r w:rsidR="002C2047">
        <w:rPr>
          <w:color w:val="auto"/>
          <w:sz w:val="22"/>
          <w:szCs w:val="22"/>
        </w:rPr>
        <w:t>;</w:t>
      </w:r>
      <w:r w:rsidRPr="00431C7A">
        <w:rPr>
          <w:color w:val="auto"/>
          <w:sz w:val="22"/>
          <w:szCs w:val="22"/>
        </w:rPr>
        <w:t xml:space="preserve"> </w:t>
      </w:r>
    </w:p>
    <w:p w14:paraId="6646A6DC" w14:textId="76C0C947" w:rsidR="000D7904" w:rsidRPr="00431C7A" w:rsidRDefault="000D7904" w:rsidP="00580879">
      <w:pPr>
        <w:pStyle w:val="Default"/>
        <w:numPr>
          <w:ilvl w:val="0"/>
          <w:numId w:val="1"/>
        </w:numPr>
        <w:spacing w:after="18" w:line="276" w:lineRule="auto"/>
        <w:rPr>
          <w:color w:val="auto"/>
          <w:sz w:val="22"/>
          <w:szCs w:val="22"/>
        </w:rPr>
      </w:pPr>
      <w:r w:rsidRPr="00431C7A">
        <w:rPr>
          <w:color w:val="auto"/>
          <w:sz w:val="22"/>
          <w:szCs w:val="22"/>
        </w:rPr>
        <w:t>MULTIMEDIA</w:t>
      </w:r>
      <w:r w:rsidR="002C2047">
        <w:rPr>
          <w:color w:val="auto"/>
          <w:sz w:val="22"/>
          <w:szCs w:val="22"/>
        </w:rPr>
        <w:t>:</w:t>
      </w:r>
      <w:r w:rsidRPr="00431C7A">
        <w:rPr>
          <w:color w:val="auto"/>
          <w:sz w:val="22"/>
          <w:szCs w:val="22"/>
        </w:rPr>
        <w:t xml:space="preserve"> </w:t>
      </w:r>
    </w:p>
    <w:p w14:paraId="3F7C27B4" w14:textId="5CF6AEB0" w:rsidR="000D7904" w:rsidRPr="00CB64AF" w:rsidRDefault="000D7904" w:rsidP="00580879">
      <w:pPr>
        <w:pStyle w:val="Default"/>
        <w:spacing w:after="18" w:line="276" w:lineRule="auto"/>
        <w:ind w:firstLine="708"/>
        <w:rPr>
          <w:color w:val="auto"/>
          <w:sz w:val="22"/>
          <w:szCs w:val="22"/>
          <w:lang w:val="en-US"/>
        </w:rPr>
      </w:pPr>
      <w:r w:rsidRPr="00CB64AF">
        <w:rPr>
          <w:color w:val="auto"/>
          <w:sz w:val="22"/>
          <w:szCs w:val="22"/>
          <w:lang w:val="en-US"/>
        </w:rPr>
        <w:t xml:space="preserve">• Radio z Bluethooth, </w:t>
      </w:r>
      <w:r w:rsidR="00E66D79" w:rsidRPr="00CB64AF">
        <w:rPr>
          <w:color w:val="auto"/>
          <w:sz w:val="22"/>
          <w:szCs w:val="22"/>
          <w:lang w:val="en-US"/>
        </w:rPr>
        <w:t>S</w:t>
      </w:r>
      <w:r w:rsidRPr="00CB64AF">
        <w:rPr>
          <w:color w:val="auto"/>
          <w:sz w:val="22"/>
          <w:szCs w:val="22"/>
          <w:lang w:val="en-US"/>
        </w:rPr>
        <w:t>D, USB</w:t>
      </w:r>
      <w:r w:rsidR="002C2047" w:rsidRPr="00CB64AF">
        <w:rPr>
          <w:color w:val="auto"/>
          <w:sz w:val="22"/>
          <w:szCs w:val="22"/>
          <w:lang w:val="en-US"/>
        </w:rPr>
        <w:t>;</w:t>
      </w:r>
      <w:r w:rsidRPr="00CB64AF">
        <w:rPr>
          <w:color w:val="auto"/>
          <w:sz w:val="22"/>
          <w:szCs w:val="22"/>
          <w:lang w:val="en-US"/>
        </w:rPr>
        <w:t xml:space="preserve"> </w:t>
      </w:r>
    </w:p>
    <w:p w14:paraId="190BFFCE" w14:textId="4624DFDF"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Monito</w:t>
      </w:r>
      <w:r w:rsidR="002C2047">
        <w:rPr>
          <w:color w:val="auto"/>
          <w:sz w:val="22"/>
          <w:szCs w:val="22"/>
        </w:rPr>
        <w:t>r;</w:t>
      </w:r>
    </w:p>
    <w:p w14:paraId="7C614C63" w14:textId="0FAD3520" w:rsidR="000D7904" w:rsidRPr="00431C7A" w:rsidRDefault="000D7904" w:rsidP="00580879">
      <w:pPr>
        <w:pStyle w:val="Default"/>
        <w:spacing w:after="18" w:line="276" w:lineRule="auto"/>
        <w:ind w:left="708"/>
        <w:rPr>
          <w:color w:val="auto"/>
          <w:sz w:val="22"/>
          <w:szCs w:val="22"/>
        </w:rPr>
      </w:pPr>
      <w:r w:rsidRPr="00431C7A">
        <w:rPr>
          <w:color w:val="auto"/>
          <w:sz w:val="22"/>
          <w:szCs w:val="22"/>
        </w:rPr>
        <w:t>• Mikrofon</w:t>
      </w:r>
      <w:r w:rsidR="002C2047">
        <w:rPr>
          <w:color w:val="auto"/>
          <w:sz w:val="22"/>
          <w:szCs w:val="22"/>
        </w:rPr>
        <w:t>;</w:t>
      </w:r>
      <w:r w:rsidRPr="00431C7A">
        <w:rPr>
          <w:color w:val="auto"/>
          <w:sz w:val="22"/>
          <w:szCs w:val="22"/>
        </w:rPr>
        <w:t xml:space="preserve"> </w:t>
      </w:r>
    </w:p>
    <w:p w14:paraId="3BBC67E7" w14:textId="02DBBF35"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Nagłośnienie przestrzeni pasażerskiej</w:t>
      </w:r>
      <w:r w:rsidR="002C2047">
        <w:rPr>
          <w:color w:val="auto"/>
          <w:sz w:val="22"/>
          <w:szCs w:val="22"/>
        </w:rPr>
        <w:t>;</w:t>
      </w:r>
      <w:r w:rsidRPr="00431C7A">
        <w:rPr>
          <w:color w:val="auto"/>
          <w:sz w:val="22"/>
          <w:szCs w:val="22"/>
        </w:rPr>
        <w:t xml:space="preserve"> </w:t>
      </w:r>
    </w:p>
    <w:p w14:paraId="45EADF29" w14:textId="4342F8AB"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Gniazda USB dla każdego rzędu siedzeń</w:t>
      </w:r>
      <w:r w:rsidR="002C2047">
        <w:rPr>
          <w:color w:val="auto"/>
          <w:sz w:val="22"/>
          <w:szCs w:val="22"/>
        </w:rPr>
        <w:t>;</w:t>
      </w:r>
      <w:r w:rsidRPr="00431C7A">
        <w:rPr>
          <w:color w:val="auto"/>
          <w:sz w:val="22"/>
          <w:szCs w:val="22"/>
        </w:rPr>
        <w:t xml:space="preserve"> </w:t>
      </w:r>
    </w:p>
    <w:p w14:paraId="5E80045B" w14:textId="7B4A9C99" w:rsidR="000D7904" w:rsidRPr="00431C7A" w:rsidRDefault="000D7904" w:rsidP="00580879">
      <w:pPr>
        <w:pStyle w:val="Default"/>
        <w:numPr>
          <w:ilvl w:val="0"/>
          <w:numId w:val="1"/>
        </w:numPr>
        <w:spacing w:after="18" w:line="276" w:lineRule="auto"/>
        <w:rPr>
          <w:color w:val="auto"/>
          <w:sz w:val="22"/>
          <w:szCs w:val="22"/>
        </w:rPr>
      </w:pPr>
      <w:r w:rsidRPr="00431C7A">
        <w:rPr>
          <w:color w:val="auto"/>
          <w:sz w:val="22"/>
          <w:szCs w:val="22"/>
        </w:rPr>
        <w:t>PRZECHOWYWANIE BAGAŻU I UBRAŃ</w:t>
      </w:r>
      <w:r w:rsidR="002C2047">
        <w:rPr>
          <w:color w:val="auto"/>
          <w:sz w:val="22"/>
          <w:szCs w:val="22"/>
        </w:rPr>
        <w:t>:</w:t>
      </w:r>
      <w:r w:rsidRPr="00431C7A">
        <w:rPr>
          <w:color w:val="auto"/>
          <w:sz w:val="22"/>
          <w:szCs w:val="22"/>
        </w:rPr>
        <w:t xml:space="preserve"> </w:t>
      </w:r>
    </w:p>
    <w:p w14:paraId="7033F671" w14:textId="7866A0AD"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Turystyczne półki bagażowe</w:t>
      </w:r>
      <w:r w:rsidR="002C2047">
        <w:rPr>
          <w:color w:val="auto"/>
          <w:sz w:val="22"/>
          <w:szCs w:val="22"/>
        </w:rPr>
        <w:t>;</w:t>
      </w:r>
      <w:r w:rsidRPr="00431C7A">
        <w:rPr>
          <w:color w:val="auto"/>
          <w:sz w:val="22"/>
          <w:szCs w:val="22"/>
        </w:rPr>
        <w:t xml:space="preserve"> </w:t>
      </w:r>
    </w:p>
    <w:p w14:paraId="616B1B5E" w14:textId="142EF9DF" w:rsidR="00580879" w:rsidRPr="00431C7A" w:rsidRDefault="000D7904" w:rsidP="00580879">
      <w:pPr>
        <w:pStyle w:val="Default"/>
        <w:spacing w:after="18" w:line="276" w:lineRule="auto"/>
        <w:ind w:firstLine="708"/>
        <w:rPr>
          <w:color w:val="auto"/>
          <w:sz w:val="22"/>
          <w:szCs w:val="22"/>
        </w:rPr>
      </w:pPr>
      <w:r w:rsidRPr="00431C7A">
        <w:rPr>
          <w:color w:val="auto"/>
          <w:sz w:val="22"/>
          <w:szCs w:val="22"/>
        </w:rPr>
        <w:t>• Wieszaki ubraniowe</w:t>
      </w:r>
      <w:r w:rsidR="002C2047">
        <w:rPr>
          <w:color w:val="auto"/>
          <w:sz w:val="22"/>
          <w:szCs w:val="22"/>
        </w:rPr>
        <w:t>;</w:t>
      </w:r>
      <w:r w:rsidRPr="00431C7A">
        <w:rPr>
          <w:color w:val="auto"/>
          <w:sz w:val="22"/>
          <w:szCs w:val="22"/>
        </w:rPr>
        <w:t xml:space="preserve"> </w:t>
      </w:r>
    </w:p>
    <w:p w14:paraId="6505CF18" w14:textId="69349E93" w:rsidR="000D7904" w:rsidRPr="00431C7A" w:rsidRDefault="000D7904" w:rsidP="00580879">
      <w:pPr>
        <w:pStyle w:val="Default"/>
        <w:numPr>
          <w:ilvl w:val="0"/>
          <w:numId w:val="1"/>
        </w:numPr>
        <w:spacing w:after="18" w:line="276" w:lineRule="auto"/>
        <w:rPr>
          <w:color w:val="auto"/>
          <w:sz w:val="22"/>
          <w:szCs w:val="22"/>
        </w:rPr>
      </w:pPr>
      <w:r w:rsidRPr="00431C7A">
        <w:rPr>
          <w:color w:val="auto"/>
          <w:sz w:val="22"/>
          <w:szCs w:val="22"/>
        </w:rPr>
        <w:t xml:space="preserve"> ELEMENTY BEZPIECZEŃSTWA</w:t>
      </w:r>
      <w:r w:rsidR="002C2047">
        <w:rPr>
          <w:color w:val="auto"/>
          <w:sz w:val="22"/>
          <w:szCs w:val="22"/>
        </w:rPr>
        <w:t>:</w:t>
      </w:r>
      <w:r w:rsidRPr="00431C7A">
        <w:rPr>
          <w:color w:val="auto"/>
          <w:sz w:val="22"/>
          <w:szCs w:val="22"/>
        </w:rPr>
        <w:t xml:space="preserve"> </w:t>
      </w:r>
    </w:p>
    <w:p w14:paraId="2AE6C5C7" w14:textId="7CF7DAD5" w:rsidR="000D7904" w:rsidRPr="00431C7A" w:rsidRDefault="000D7904" w:rsidP="00580879">
      <w:pPr>
        <w:pStyle w:val="Default"/>
        <w:spacing w:after="18" w:line="276" w:lineRule="auto"/>
        <w:ind w:left="708"/>
        <w:rPr>
          <w:color w:val="auto"/>
          <w:sz w:val="22"/>
          <w:szCs w:val="22"/>
        </w:rPr>
      </w:pPr>
      <w:r w:rsidRPr="00431C7A">
        <w:rPr>
          <w:color w:val="auto"/>
          <w:sz w:val="22"/>
          <w:szCs w:val="22"/>
        </w:rPr>
        <w:t>• Podłoga antypoślizgowa PCV, odporna na ścieranie, wodoodporna</w:t>
      </w:r>
      <w:r w:rsidR="00E66D79" w:rsidRPr="00431C7A">
        <w:rPr>
          <w:color w:val="auto"/>
          <w:sz w:val="22"/>
          <w:szCs w:val="22"/>
        </w:rPr>
        <w:t xml:space="preserve">, zdejmowane wykładziny w całym </w:t>
      </w:r>
      <w:r w:rsidR="00E66D79" w:rsidRPr="00F83C3C">
        <w:rPr>
          <w:color w:val="auto"/>
          <w:sz w:val="22"/>
          <w:szCs w:val="22"/>
        </w:rPr>
        <w:t>autobusie</w:t>
      </w:r>
      <w:r w:rsidR="00143069" w:rsidRPr="00F83C3C">
        <w:rPr>
          <w:color w:val="auto"/>
          <w:sz w:val="22"/>
          <w:szCs w:val="22"/>
        </w:rPr>
        <w:t xml:space="preserve"> (wykładziny dywanowe powinny być zamontowane jako zdejmowane w całym autobusie, tj. w przejściu pomiędzy fotelami pasażerskimi, w kabinie kierowcy, w wejściach do autobusu, a także pomiędzy fotelami pasażerów)</w:t>
      </w:r>
      <w:r w:rsidR="002C2047">
        <w:rPr>
          <w:color w:val="auto"/>
          <w:sz w:val="22"/>
          <w:szCs w:val="22"/>
        </w:rPr>
        <w:t>;</w:t>
      </w:r>
    </w:p>
    <w:p w14:paraId="723E3902" w14:textId="4B93230D"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Szyberdach wentylacyjny / wyjście awaryjne</w:t>
      </w:r>
      <w:r w:rsidR="002C2047">
        <w:rPr>
          <w:color w:val="auto"/>
          <w:sz w:val="22"/>
          <w:szCs w:val="22"/>
        </w:rPr>
        <w:t>;</w:t>
      </w:r>
      <w:r w:rsidRPr="00431C7A">
        <w:rPr>
          <w:color w:val="auto"/>
          <w:sz w:val="22"/>
          <w:szCs w:val="22"/>
        </w:rPr>
        <w:t xml:space="preserve"> </w:t>
      </w:r>
    </w:p>
    <w:p w14:paraId="581DFA23" w14:textId="66B4855C" w:rsidR="000D7904" w:rsidRPr="00431C7A" w:rsidRDefault="000D7904" w:rsidP="00580879">
      <w:pPr>
        <w:pStyle w:val="Default"/>
        <w:spacing w:after="18" w:line="276" w:lineRule="auto"/>
        <w:ind w:firstLine="708"/>
        <w:rPr>
          <w:color w:val="auto"/>
          <w:sz w:val="22"/>
          <w:szCs w:val="22"/>
        </w:rPr>
      </w:pPr>
      <w:r w:rsidRPr="00431C7A">
        <w:rPr>
          <w:color w:val="auto"/>
          <w:sz w:val="22"/>
          <w:szCs w:val="22"/>
        </w:rPr>
        <w:t xml:space="preserve">• Młotki bezpieczeństwa </w:t>
      </w:r>
      <w:r w:rsidR="00E66D79" w:rsidRPr="00431C7A">
        <w:rPr>
          <w:color w:val="auto"/>
          <w:sz w:val="22"/>
          <w:szCs w:val="22"/>
        </w:rPr>
        <w:t>z alarmem</w:t>
      </w:r>
      <w:r w:rsidR="002C2047">
        <w:rPr>
          <w:color w:val="auto"/>
          <w:sz w:val="22"/>
          <w:szCs w:val="22"/>
        </w:rPr>
        <w:t>;</w:t>
      </w:r>
    </w:p>
    <w:p w14:paraId="76CAA1FB" w14:textId="0DBB1651" w:rsidR="000D7904" w:rsidRPr="00431C7A" w:rsidRDefault="00431C7A" w:rsidP="00431C7A">
      <w:pPr>
        <w:pStyle w:val="Default"/>
        <w:tabs>
          <w:tab w:val="left" w:pos="851"/>
        </w:tabs>
        <w:spacing w:line="276" w:lineRule="auto"/>
        <w:ind w:left="709"/>
        <w:rPr>
          <w:color w:val="auto"/>
          <w:sz w:val="22"/>
          <w:szCs w:val="22"/>
        </w:rPr>
      </w:pPr>
      <w:r w:rsidRPr="00431C7A">
        <w:rPr>
          <w:color w:val="auto"/>
          <w:sz w:val="22"/>
          <w:szCs w:val="22"/>
        </w:rPr>
        <w:t xml:space="preserve">• </w:t>
      </w:r>
      <w:r w:rsidR="00E66D79" w:rsidRPr="00431C7A">
        <w:rPr>
          <w:color w:val="auto"/>
          <w:sz w:val="22"/>
          <w:szCs w:val="22"/>
        </w:rPr>
        <w:t>System wykrywania i automatycznego gaszenia pożaru</w:t>
      </w:r>
      <w:r w:rsidR="002C2047">
        <w:rPr>
          <w:color w:val="auto"/>
          <w:sz w:val="22"/>
          <w:szCs w:val="22"/>
        </w:rPr>
        <w:t>;</w:t>
      </w:r>
    </w:p>
    <w:p w14:paraId="56B50A0D" w14:textId="5D53D247" w:rsidR="00E66D79" w:rsidRPr="00431C7A" w:rsidRDefault="00431C7A" w:rsidP="00431C7A">
      <w:pPr>
        <w:pStyle w:val="Default"/>
        <w:tabs>
          <w:tab w:val="left" w:pos="851"/>
        </w:tabs>
        <w:spacing w:after="18" w:line="276" w:lineRule="auto"/>
        <w:ind w:left="709"/>
        <w:rPr>
          <w:color w:val="auto"/>
          <w:sz w:val="22"/>
          <w:szCs w:val="22"/>
        </w:rPr>
      </w:pPr>
      <w:r w:rsidRPr="00431C7A">
        <w:rPr>
          <w:color w:val="auto"/>
          <w:sz w:val="22"/>
          <w:szCs w:val="22"/>
        </w:rPr>
        <w:t xml:space="preserve">• </w:t>
      </w:r>
      <w:r w:rsidR="00E66D79" w:rsidRPr="00431C7A">
        <w:rPr>
          <w:color w:val="auto"/>
          <w:sz w:val="22"/>
          <w:szCs w:val="22"/>
        </w:rPr>
        <w:t xml:space="preserve"> Apteczka</w:t>
      </w:r>
      <w:r w:rsidR="002C2047">
        <w:rPr>
          <w:color w:val="auto"/>
          <w:sz w:val="22"/>
          <w:szCs w:val="22"/>
        </w:rPr>
        <w:t>;</w:t>
      </w:r>
      <w:r w:rsidR="00E66D79" w:rsidRPr="00431C7A">
        <w:rPr>
          <w:color w:val="auto"/>
          <w:sz w:val="22"/>
          <w:szCs w:val="22"/>
        </w:rPr>
        <w:t xml:space="preserve"> </w:t>
      </w:r>
    </w:p>
    <w:p w14:paraId="7A4F75E7" w14:textId="73B6D81D" w:rsidR="00E66D79" w:rsidRPr="00431C7A" w:rsidRDefault="00431C7A" w:rsidP="00431C7A">
      <w:pPr>
        <w:pStyle w:val="Default"/>
        <w:tabs>
          <w:tab w:val="left" w:pos="851"/>
        </w:tabs>
        <w:spacing w:after="18" w:line="276" w:lineRule="auto"/>
        <w:ind w:left="709"/>
        <w:rPr>
          <w:color w:val="auto"/>
          <w:sz w:val="22"/>
          <w:szCs w:val="22"/>
        </w:rPr>
      </w:pPr>
      <w:r w:rsidRPr="00431C7A">
        <w:rPr>
          <w:color w:val="auto"/>
          <w:sz w:val="22"/>
          <w:szCs w:val="22"/>
        </w:rPr>
        <w:t xml:space="preserve">• </w:t>
      </w:r>
      <w:r w:rsidR="00E66D79" w:rsidRPr="00431C7A">
        <w:rPr>
          <w:color w:val="auto"/>
          <w:sz w:val="22"/>
          <w:szCs w:val="22"/>
        </w:rPr>
        <w:t xml:space="preserve"> Kliny pod koła</w:t>
      </w:r>
      <w:r w:rsidR="002C2047">
        <w:rPr>
          <w:color w:val="auto"/>
          <w:sz w:val="22"/>
          <w:szCs w:val="22"/>
        </w:rPr>
        <w:t>;</w:t>
      </w:r>
      <w:r w:rsidR="00E66D79" w:rsidRPr="00431C7A">
        <w:rPr>
          <w:color w:val="auto"/>
          <w:sz w:val="22"/>
          <w:szCs w:val="22"/>
        </w:rPr>
        <w:t xml:space="preserve"> </w:t>
      </w:r>
    </w:p>
    <w:p w14:paraId="556B0F4F" w14:textId="488DC712" w:rsidR="00E66D79" w:rsidRPr="00431C7A" w:rsidRDefault="00431C7A" w:rsidP="00431C7A">
      <w:pPr>
        <w:pStyle w:val="Default"/>
        <w:tabs>
          <w:tab w:val="left" w:pos="851"/>
        </w:tabs>
        <w:spacing w:after="18" w:line="276" w:lineRule="auto"/>
        <w:ind w:left="709"/>
        <w:rPr>
          <w:color w:val="auto"/>
          <w:sz w:val="22"/>
          <w:szCs w:val="22"/>
        </w:rPr>
      </w:pPr>
      <w:r w:rsidRPr="00431C7A">
        <w:rPr>
          <w:color w:val="auto"/>
          <w:sz w:val="22"/>
          <w:szCs w:val="22"/>
        </w:rPr>
        <w:t xml:space="preserve">• </w:t>
      </w:r>
      <w:r w:rsidR="00E66D79" w:rsidRPr="00431C7A">
        <w:rPr>
          <w:color w:val="auto"/>
          <w:sz w:val="22"/>
          <w:szCs w:val="22"/>
        </w:rPr>
        <w:t xml:space="preserve"> Podnośnik samochodowy hydrauliczny</w:t>
      </w:r>
      <w:r w:rsidR="002C2047">
        <w:rPr>
          <w:color w:val="auto"/>
          <w:sz w:val="22"/>
          <w:szCs w:val="22"/>
        </w:rPr>
        <w:t>;</w:t>
      </w:r>
      <w:r w:rsidR="00E66D79" w:rsidRPr="00431C7A">
        <w:rPr>
          <w:color w:val="auto"/>
          <w:sz w:val="22"/>
          <w:szCs w:val="22"/>
        </w:rPr>
        <w:t xml:space="preserve"> </w:t>
      </w:r>
    </w:p>
    <w:p w14:paraId="0737353A" w14:textId="021AE52B" w:rsidR="00E66D79" w:rsidRPr="00431C7A" w:rsidRDefault="00E66D79" w:rsidP="00431C7A">
      <w:pPr>
        <w:pStyle w:val="Default"/>
        <w:tabs>
          <w:tab w:val="left" w:pos="851"/>
        </w:tabs>
        <w:spacing w:after="18" w:line="276" w:lineRule="auto"/>
        <w:ind w:left="709"/>
        <w:rPr>
          <w:color w:val="auto"/>
          <w:sz w:val="22"/>
          <w:szCs w:val="22"/>
        </w:rPr>
      </w:pPr>
      <w:r w:rsidRPr="00431C7A">
        <w:rPr>
          <w:color w:val="auto"/>
          <w:sz w:val="22"/>
          <w:szCs w:val="22"/>
        </w:rPr>
        <w:t xml:space="preserve"> </w:t>
      </w:r>
      <w:r w:rsidR="00431C7A" w:rsidRPr="00431C7A">
        <w:rPr>
          <w:color w:val="auto"/>
          <w:sz w:val="22"/>
          <w:szCs w:val="22"/>
        </w:rPr>
        <w:t xml:space="preserve">• </w:t>
      </w:r>
      <w:r w:rsidRPr="00431C7A">
        <w:rPr>
          <w:color w:val="auto"/>
          <w:sz w:val="22"/>
          <w:szCs w:val="22"/>
        </w:rPr>
        <w:t>Trójkąt ostrzegawczy</w:t>
      </w:r>
      <w:r w:rsidR="002C2047">
        <w:rPr>
          <w:color w:val="auto"/>
          <w:sz w:val="22"/>
          <w:szCs w:val="22"/>
        </w:rPr>
        <w:t>;</w:t>
      </w:r>
      <w:r w:rsidRPr="00431C7A">
        <w:rPr>
          <w:color w:val="auto"/>
          <w:sz w:val="22"/>
          <w:szCs w:val="22"/>
        </w:rPr>
        <w:t xml:space="preserve"> </w:t>
      </w:r>
    </w:p>
    <w:p w14:paraId="6C019848" w14:textId="5CD65E1D" w:rsidR="00E66D79" w:rsidRPr="00431C7A" w:rsidRDefault="00431C7A" w:rsidP="00431C7A">
      <w:pPr>
        <w:pStyle w:val="Default"/>
        <w:tabs>
          <w:tab w:val="left" w:pos="851"/>
        </w:tabs>
        <w:spacing w:after="18" w:line="276" w:lineRule="auto"/>
        <w:ind w:left="709"/>
        <w:rPr>
          <w:color w:val="auto"/>
          <w:sz w:val="22"/>
          <w:szCs w:val="22"/>
        </w:rPr>
      </w:pPr>
      <w:r w:rsidRPr="00431C7A">
        <w:rPr>
          <w:color w:val="auto"/>
          <w:sz w:val="22"/>
          <w:szCs w:val="22"/>
        </w:rPr>
        <w:t xml:space="preserve">• </w:t>
      </w:r>
      <w:r w:rsidR="00E66D79" w:rsidRPr="00431C7A">
        <w:rPr>
          <w:color w:val="auto"/>
          <w:sz w:val="22"/>
          <w:szCs w:val="22"/>
        </w:rPr>
        <w:t xml:space="preserve"> Klucz do kół</w:t>
      </w:r>
      <w:r w:rsidR="002C2047">
        <w:rPr>
          <w:color w:val="auto"/>
          <w:sz w:val="22"/>
          <w:szCs w:val="22"/>
        </w:rPr>
        <w:t>;</w:t>
      </w:r>
      <w:r w:rsidR="00E66D79" w:rsidRPr="00431C7A">
        <w:rPr>
          <w:color w:val="auto"/>
          <w:sz w:val="22"/>
          <w:szCs w:val="22"/>
        </w:rPr>
        <w:t xml:space="preserve"> </w:t>
      </w:r>
    </w:p>
    <w:p w14:paraId="143BF46D" w14:textId="26E560EC" w:rsidR="00E66D79" w:rsidRPr="00431C7A" w:rsidRDefault="00E66D79" w:rsidP="00431C7A">
      <w:pPr>
        <w:pStyle w:val="Default"/>
        <w:tabs>
          <w:tab w:val="left" w:pos="851"/>
        </w:tabs>
        <w:spacing w:after="18" w:line="276" w:lineRule="auto"/>
        <w:ind w:left="709"/>
        <w:rPr>
          <w:color w:val="auto"/>
          <w:sz w:val="22"/>
          <w:szCs w:val="22"/>
        </w:rPr>
      </w:pPr>
      <w:r w:rsidRPr="00431C7A">
        <w:rPr>
          <w:color w:val="auto"/>
          <w:sz w:val="22"/>
          <w:szCs w:val="22"/>
        </w:rPr>
        <w:t xml:space="preserve"> </w:t>
      </w:r>
      <w:r w:rsidR="00431C7A" w:rsidRPr="00431C7A">
        <w:rPr>
          <w:color w:val="auto"/>
          <w:sz w:val="22"/>
          <w:szCs w:val="22"/>
        </w:rPr>
        <w:t xml:space="preserve">• </w:t>
      </w:r>
      <w:r w:rsidRPr="00431C7A">
        <w:rPr>
          <w:color w:val="auto"/>
          <w:sz w:val="22"/>
          <w:szCs w:val="22"/>
        </w:rPr>
        <w:t>okno dachowe z funkcją wyjścia awaryjnego</w:t>
      </w:r>
      <w:r w:rsidR="002C2047">
        <w:rPr>
          <w:color w:val="auto"/>
          <w:sz w:val="22"/>
          <w:szCs w:val="22"/>
        </w:rPr>
        <w:t>;</w:t>
      </w:r>
      <w:r w:rsidRPr="00431C7A">
        <w:rPr>
          <w:color w:val="auto"/>
          <w:sz w:val="22"/>
          <w:szCs w:val="22"/>
        </w:rPr>
        <w:t xml:space="preserve"> </w:t>
      </w:r>
    </w:p>
    <w:p w14:paraId="5B1CAD39" w14:textId="0B0B3B62" w:rsidR="00E66D79" w:rsidRPr="00431C7A" w:rsidRDefault="00E66D79" w:rsidP="00580879">
      <w:pPr>
        <w:pStyle w:val="Default"/>
        <w:numPr>
          <w:ilvl w:val="0"/>
          <w:numId w:val="1"/>
        </w:numPr>
        <w:spacing w:after="18" w:line="276" w:lineRule="auto"/>
        <w:rPr>
          <w:color w:val="auto"/>
          <w:sz w:val="22"/>
          <w:szCs w:val="22"/>
        </w:rPr>
      </w:pPr>
      <w:r w:rsidRPr="00431C7A">
        <w:rPr>
          <w:color w:val="auto"/>
          <w:sz w:val="22"/>
          <w:szCs w:val="22"/>
        </w:rPr>
        <w:t xml:space="preserve">Dostawca zapewnia warunki gwarancji, nie gorsze od warunków określonych przez producenta w załączonych do </w:t>
      </w:r>
      <w:r w:rsidR="00597EC1" w:rsidRPr="00431C7A">
        <w:rPr>
          <w:color w:val="auto"/>
          <w:sz w:val="22"/>
          <w:szCs w:val="22"/>
        </w:rPr>
        <w:t xml:space="preserve">autokaru </w:t>
      </w:r>
      <w:r w:rsidRPr="00431C7A">
        <w:rPr>
          <w:color w:val="auto"/>
          <w:sz w:val="22"/>
          <w:szCs w:val="22"/>
        </w:rPr>
        <w:t xml:space="preserve">książkach gwarancyjnych ale na okres nie krótszy niż </w:t>
      </w:r>
      <w:r w:rsidR="006D0631">
        <w:rPr>
          <w:color w:val="auto"/>
          <w:sz w:val="22"/>
          <w:szCs w:val="22"/>
        </w:rPr>
        <w:t>36</w:t>
      </w:r>
      <w:r w:rsidRPr="00431C7A">
        <w:rPr>
          <w:color w:val="auto"/>
          <w:sz w:val="22"/>
          <w:szCs w:val="22"/>
        </w:rPr>
        <w:t xml:space="preserve"> miesięcy bez limitu kilometrów</w:t>
      </w:r>
      <w:r w:rsidR="002C2047">
        <w:rPr>
          <w:color w:val="auto"/>
          <w:sz w:val="22"/>
          <w:szCs w:val="22"/>
        </w:rPr>
        <w:t>;</w:t>
      </w:r>
      <w:r w:rsidRPr="00431C7A">
        <w:rPr>
          <w:color w:val="auto"/>
          <w:sz w:val="22"/>
          <w:szCs w:val="22"/>
        </w:rPr>
        <w:t xml:space="preserve"> </w:t>
      </w:r>
    </w:p>
    <w:p w14:paraId="762E4350" w14:textId="4C442B63" w:rsidR="00E66D79" w:rsidRPr="00431C7A" w:rsidRDefault="00E66D79" w:rsidP="00580879">
      <w:pPr>
        <w:pStyle w:val="Default"/>
        <w:numPr>
          <w:ilvl w:val="0"/>
          <w:numId w:val="1"/>
        </w:numPr>
        <w:spacing w:after="18" w:line="276" w:lineRule="auto"/>
        <w:rPr>
          <w:color w:val="auto"/>
          <w:sz w:val="22"/>
          <w:szCs w:val="22"/>
        </w:rPr>
      </w:pPr>
      <w:r w:rsidRPr="00431C7A">
        <w:rPr>
          <w:color w:val="auto"/>
          <w:sz w:val="22"/>
          <w:szCs w:val="22"/>
        </w:rPr>
        <w:t xml:space="preserve"> Termin rozpoczęcia ochrony gwarancyjnej rozpocznie się od dnia odbioru </w:t>
      </w:r>
      <w:r w:rsidR="00597EC1" w:rsidRPr="00431C7A">
        <w:rPr>
          <w:color w:val="auto"/>
          <w:sz w:val="22"/>
          <w:szCs w:val="22"/>
        </w:rPr>
        <w:t>autokaru</w:t>
      </w:r>
      <w:r w:rsidR="002C2047">
        <w:rPr>
          <w:color w:val="auto"/>
          <w:sz w:val="22"/>
          <w:szCs w:val="22"/>
        </w:rPr>
        <w:t>;</w:t>
      </w:r>
      <w:r w:rsidRPr="00431C7A">
        <w:rPr>
          <w:color w:val="auto"/>
          <w:sz w:val="22"/>
          <w:szCs w:val="22"/>
        </w:rPr>
        <w:t xml:space="preserve"> </w:t>
      </w:r>
    </w:p>
    <w:p w14:paraId="3AFF134C" w14:textId="16DEF5CC" w:rsidR="00E66D79" w:rsidRPr="00FF6F59" w:rsidRDefault="00D274C0" w:rsidP="00580879">
      <w:pPr>
        <w:pStyle w:val="Default"/>
        <w:numPr>
          <w:ilvl w:val="0"/>
          <w:numId w:val="1"/>
        </w:numPr>
        <w:spacing w:after="18" w:line="276" w:lineRule="auto"/>
        <w:rPr>
          <w:sz w:val="22"/>
          <w:szCs w:val="22"/>
        </w:rPr>
      </w:pPr>
      <w:r w:rsidRPr="00431C7A">
        <w:rPr>
          <w:color w:val="auto"/>
          <w:sz w:val="22"/>
          <w:szCs w:val="22"/>
        </w:rPr>
        <w:t xml:space="preserve">Przewidywany średnioroczny przebieg ok </w:t>
      </w:r>
      <w:r w:rsidR="002A4F5D" w:rsidRPr="00431C7A">
        <w:rPr>
          <w:color w:val="auto"/>
          <w:sz w:val="22"/>
          <w:szCs w:val="22"/>
        </w:rPr>
        <w:t>5</w:t>
      </w:r>
      <w:r w:rsidRPr="00431C7A">
        <w:rPr>
          <w:color w:val="auto"/>
          <w:sz w:val="22"/>
          <w:szCs w:val="22"/>
        </w:rPr>
        <w:t>0 000 km</w:t>
      </w:r>
      <w:r w:rsidR="002C2047">
        <w:rPr>
          <w:color w:val="auto"/>
          <w:sz w:val="22"/>
          <w:szCs w:val="22"/>
        </w:rPr>
        <w:t>.</w:t>
      </w:r>
    </w:p>
    <w:p w14:paraId="0288508E" w14:textId="428708F7" w:rsidR="00FF6F59" w:rsidRDefault="00FF6F59" w:rsidP="00FF6F59">
      <w:pPr>
        <w:pStyle w:val="Default"/>
        <w:spacing w:after="18" w:line="276" w:lineRule="auto"/>
        <w:rPr>
          <w:sz w:val="22"/>
          <w:szCs w:val="22"/>
        </w:rPr>
      </w:pPr>
    </w:p>
    <w:p w14:paraId="66942F9C" w14:textId="77777777" w:rsidR="00E66D79" w:rsidRPr="00431C7A" w:rsidRDefault="00E66D79" w:rsidP="00580879">
      <w:pPr>
        <w:pStyle w:val="Default"/>
        <w:spacing w:line="276" w:lineRule="auto"/>
        <w:ind w:left="720"/>
        <w:rPr>
          <w:color w:val="auto"/>
          <w:sz w:val="22"/>
          <w:szCs w:val="22"/>
        </w:rPr>
      </w:pPr>
    </w:p>
    <w:sectPr w:rsidR="00E66D79" w:rsidRPr="00431C7A" w:rsidSect="002E1FDF">
      <w:headerReference w:type="default" r:id="rId7"/>
      <w:pgSz w:w="11906" w:h="17338"/>
      <w:pgMar w:top="1145" w:right="1036" w:bottom="652" w:left="124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EAB21" w14:textId="77777777" w:rsidR="00B6335E" w:rsidRDefault="00B6335E" w:rsidP="000D7904">
      <w:pPr>
        <w:spacing w:after="0" w:line="240" w:lineRule="auto"/>
      </w:pPr>
      <w:r>
        <w:separator/>
      </w:r>
    </w:p>
  </w:endnote>
  <w:endnote w:type="continuationSeparator" w:id="0">
    <w:p w14:paraId="168043CC" w14:textId="77777777" w:rsidR="00B6335E" w:rsidRDefault="00B6335E" w:rsidP="000D7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583F" w14:textId="77777777" w:rsidR="00B6335E" w:rsidRDefault="00B6335E" w:rsidP="000D7904">
      <w:pPr>
        <w:spacing w:after="0" w:line="240" w:lineRule="auto"/>
      </w:pPr>
      <w:r>
        <w:separator/>
      </w:r>
    </w:p>
  </w:footnote>
  <w:footnote w:type="continuationSeparator" w:id="0">
    <w:p w14:paraId="58A9E136" w14:textId="77777777" w:rsidR="00B6335E" w:rsidRDefault="00B6335E" w:rsidP="000D79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D410C" w14:textId="3EA234FB" w:rsidR="000D7904" w:rsidRPr="00DC49EC" w:rsidRDefault="000D7904" w:rsidP="000A261B">
    <w:pPr>
      <w:keepNext/>
      <w:outlineLvl w:val="0"/>
      <w:rPr>
        <w:rFonts w:ascii="Arial" w:eastAsia="Times New Roman" w:hAnsi="Arial" w:cs="Arial"/>
        <w:b/>
        <w:bCs/>
        <w:sz w:val="24"/>
        <w:szCs w:val="24"/>
        <w:lang w:eastAsia="pl-PL"/>
      </w:rPr>
    </w:pPr>
  </w:p>
  <w:p w14:paraId="5AF542BF" w14:textId="56F49EE0" w:rsidR="000D7904" w:rsidRDefault="000D7904" w:rsidP="000D7904">
    <w:pPr>
      <w:pStyle w:val="Nagwek"/>
    </w:pPr>
    <w:r w:rsidRPr="00E646D0">
      <w:rPr>
        <w:rFonts w:ascii="Arial" w:eastAsia="Times New Roman" w:hAnsi="Arial" w:cs="Arial"/>
        <w:b/>
        <w:color w:val="385623" w:themeColor="accent6" w:themeShade="80"/>
        <w:sz w:val="16"/>
        <w:szCs w:val="24"/>
        <w:lang w:eastAsia="pl-PL"/>
      </w:rPr>
      <w:tab/>
    </w:r>
    <w:r w:rsidRPr="00E646D0">
      <w:rPr>
        <w:rFonts w:ascii="Arial" w:eastAsia="Times New Roman" w:hAnsi="Arial" w:cs="Arial"/>
        <w:b/>
        <w:color w:val="385623" w:themeColor="accent6" w:themeShade="80"/>
        <w:sz w:val="16"/>
        <w:szCs w:val="24"/>
        <w:lang w:eastAsia="pl-P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06F6F"/>
    <w:multiLevelType w:val="hybridMultilevel"/>
    <w:tmpl w:val="728E339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294075"/>
    <w:multiLevelType w:val="hybridMultilevel"/>
    <w:tmpl w:val="03BC9702"/>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 w15:restartNumberingAfterBreak="0">
    <w:nsid w:val="3B172547"/>
    <w:multiLevelType w:val="hybridMultilevel"/>
    <w:tmpl w:val="7862B1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1798240">
    <w:abstractNumId w:val="0"/>
  </w:num>
  <w:num w:numId="2" w16cid:durableId="1423792919">
    <w:abstractNumId w:val="1"/>
  </w:num>
  <w:num w:numId="3" w16cid:durableId="5091812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904"/>
    <w:rsid w:val="00066573"/>
    <w:rsid w:val="00077E40"/>
    <w:rsid w:val="000A261B"/>
    <w:rsid w:val="000D7904"/>
    <w:rsid w:val="00100D0C"/>
    <w:rsid w:val="00136721"/>
    <w:rsid w:val="00143069"/>
    <w:rsid w:val="00167425"/>
    <w:rsid w:val="001953A9"/>
    <w:rsid w:val="002160A1"/>
    <w:rsid w:val="00257CE6"/>
    <w:rsid w:val="00285D44"/>
    <w:rsid w:val="002A26AA"/>
    <w:rsid w:val="002A4F5D"/>
    <w:rsid w:val="002C2047"/>
    <w:rsid w:val="002D3610"/>
    <w:rsid w:val="00317AE9"/>
    <w:rsid w:val="00326CCF"/>
    <w:rsid w:val="00334939"/>
    <w:rsid w:val="00375C9C"/>
    <w:rsid w:val="00384763"/>
    <w:rsid w:val="00390DDE"/>
    <w:rsid w:val="00425715"/>
    <w:rsid w:val="00431C7A"/>
    <w:rsid w:val="004371C3"/>
    <w:rsid w:val="00456F9E"/>
    <w:rsid w:val="00495B02"/>
    <w:rsid w:val="004C3D73"/>
    <w:rsid w:val="004D7DF0"/>
    <w:rsid w:val="00520DA9"/>
    <w:rsid w:val="0053380B"/>
    <w:rsid w:val="005354F2"/>
    <w:rsid w:val="00551292"/>
    <w:rsid w:val="005629F8"/>
    <w:rsid w:val="00580879"/>
    <w:rsid w:val="00597EC1"/>
    <w:rsid w:val="005A1738"/>
    <w:rsid w:val="005C74EF"/>
    <w:rsid w:val="005C7BE1"/>
    <w:rsid w:val="005F0523"/>
    <w:rsid w:val="005F7880"/>
    <w:rsid w:val="00686762"/>
    <w:rsid w:val="00694D89"/>
    <w:rsid w:val="006D0631"/>
    <w:rsid w:val="006F6370"/>
    <w:rsid w:val="00742295"/>
    <w:rsid w:val="00761447"/>
    <w:rsid w:val="007A7BE2"/>
    <w:rsid w:val="007D28C2"/>
    <w:rsid w:val="008227FB"/>
    <w:rsid w:val="00837B1B"/>
    <w:rsid w:val="00845A39"/>
    <w:rsid w:val="008473DF"/>
    <w:rsid w:val="008F496F"/>
    <w:rsid w:val="00923517"/>
    <w:rsid w:val="00947E78"/>
    <w:rsid w:val="00951433"/>
    <w:rsid w:val="009E0668"/>
    <w:rsid w:val="009E173D"/>
    <w:rsid w:val="009E2385"/>
    <w:rsid w:val="009E35A6"/>
    <w:rsid w:val="009F3A1E"/>
    <w:rsid w:val="00A05B5A"/>
    <w:rsid w:val="00A43931"/>
    <w:rsid w:val="00A46751"/>
    <w:rsid w:val="00A56677"/>
    <w:rsid w:val="00A676BD"/>
    <w:rsid w:val="00B55E91"/>
    <w:rsid w:val="00B6335E"/>
    <w:rsid w:val="00BA308C"/>
    <w:rsid w:val="00BF7934"/>
    <w:rsid w:val="00C272C0"/>
    <w:rsid w:val="00C73102"/>
    <w:rsid w:val="00CB64AF"/>
    <w:rsid w:val="00CC0C43"/>
    <w:rsid w:val="00CC38CF"/>
    <w:rsid w:val="00CC75D6"/>
    <w:rsid w:val="00CC7AAB"/>
    <w:rsid w:val="00CF416F"/>
    <w:rsid w:val="00CF5A66"/>
    <w:rsid w:val="00D06403"/>
    <w:rsid w:val="00D274C0"/>
    <w:rsid w:val="00D33E0B"/>
    <w:rsid w:val="00D40DA1"/>
    <w:rsid w:val="00D5095C"/>
    <w:rsid w:val="00D54522"/>
    <w:rsid w:val="00D75FCF"/>
    <w:rsid w:val="00DA16C3"/>
    <w:rsid w:val="00DA22F9"/>
    <w:rsid w:val="00DE1316"/>
    <w:rsid w:val="00E114BB"/>
    <w:rsid w:val="00E25808"/>
    <w:rsid w:val="00E66D79"/>
    <w:rsid w:val="00E74104"/>
    <w:rsid w:val="00EA7732"/>
    <w:rsid w:val="00EC675C"/>
    <w:rsid w:val="00ED7A0B"/>
    <w:rsid w:val="00EF4956"/>
    <w:rsid w:val="00F373FA"/>
    <w:rsid w:val="00F549AE"/>
    <w:rsid w:val="00F83C3C"/>
    <w:rsid w:val="00F87C4A"/>
    <w:rsid w:val="00FA0C9A"/>
    <w:rsid w:val="00FB1345"/>
    <w:rsid w:val="00FC1FC0"/>
    <w:rsid w:val="00FC43AD"/>
    <w:rsid w:val="00FC5693"/>
    <w:rsid w:val="00FC6512"/>
    <w:rsid w:val="00FF4C59"/>
    <w:rsid w:val="00FF6F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8BA63"/>
  <w15:chartTrackingRefBased/>
  <w15:docId w15:val="{D17EA3C1-8AEC-4C0D-9ABB-3A49771E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D7904"/>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rsid w:val="000D79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D7904"/>
  </w:style>
  <w:style w:type="paragraph" w:styleId="Stopka">
    <w:name w:val="footer"/>
    <w:basedOn w:val="Normalny"/>
    <w:link w:val="StopkaZnak"/>
    <w:uiPriority w:val="99"/>
    <w:unhideWhenUsed/>
    <w:rsid w:val="000D79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D7904"/>
  </w:style>
  <w:style w:type="character" w:styleId="Hipercze">
    <w:name w:val="Hyperlink"/>
    <w:basedOn w:val="Domylnaczcionkaakapitu"/>
    <w:uiPriority w:val="99"/>
    <w:semiHidden/>
    <w:unhideWhenUsed/>
    <w:rsid w:val="000D7904"/>
    <w:rPr>
      <w:color w:val="0000FF"/>
      <w:u w:val="single"/>
    </w:rPr>
  </w:style>
  <w:style w:type="paragraph" w:styleId="Akapitzlist">
    <w:name w:val="List Paragraph"/>
    <w:basedOn w:val="Normalny"/>
    <w:uiPriority w:val="34"/>
    <w:qFormat/>
    <w:rsid w:val="00E66D79"/>
    <w:pPr>
      <w:ind w:left="720"/>
      <w:contextualSpacing/>
    </w:pPr>
  </w:style>
  <w:style w:type="paragraph" w:styleId="Tekstdymka">
    <w:name w:val="Balloon Text"/>
    <w:basedOn w:val="Normalny"/>
    <w:link w:val="TekstdymkaZnak"/>
    <w:uiPriority w:val="99"/>
    <w:semiHidden/>
    <w:unhideWhenUsed/>
    <w:rsid w:val="002A26A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A26AA"/>
    <w:rPr>
      <w:rFonts w:ascii="Segoe UI" w:hAnsi="Segoe UI" w:cs="Segoe UI"/>
      <w:sz w:val="18"/>
      <w:szCs w:val="18"/>
    </w:rPr>
  </w:style>
  <w:style w:type="character" w:styleId="Odwoaniedokomentarza">
    <w:name w:val="annotation reference"/>
    <w:basedOn w:val="Domylnaczcionkaakapitu"/>
    <w:uiPriority w:val="99"/>
    <w:semiHidden/>
    <w:unhideWhenUsed/>
    <w:rsid w:val="00495B02"/>
    <w:rPr>
      <w:sz w:val="16"/>
      <w:szCs w:val="16"/>
    </w:rPr>
  </w:style>
  <w:style w:type="paragraph" w:styleId="Tekstkomentarza">
    <w:name w:val="annotation text"/>
    <w:basedOn w:val="Normalny"/>
    <w:link w:val="TekstkomentarzaZnak"/>
    <w:uiPriority w:val="99"/>
    <w:semiHidden/>
    <w:unhideWhenUsed/>
    <w:rsid w:val="00495B0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95B02"/>
    <w:rPr>
      <w:sz w:val="20"/>
      <w:szCs w:val="20"/>
    </w:rPr>
  </w:style>
  <w:style w:type="paragraph" w:styleId="Tematkomentarza">
    <w:name w:val="annotation subject"/>
    <w:basedOn w:val="Tekstkomentarza"/>
    <w:next w:val="Tekstkomentarza"/>
    <w:link w:val="TematkomentarzaZnak"/>
    <w:uiPriority w:val="99"/>
    <w:semiHidden/>
    <w:unhideWhenUsed/>
    <w:rsid w:val="00495B02"/>
    <w:rPr>
      <w:b/>
      <w:bCs/>
    </w:rPr>
  </w:style>
  <w:style w:type="character" w:customStyle="1" w:styleId="TematkomentarzaZnak">
    <w:name w:val="Temat komentarza Znak"/>
    <w:basedOn w:val="TekstkomentarzaZnak"/>
    <w:link w:val="Tematkomentarza"/>
    <w:uiPriority w:val="99"/>
    <w:semiHidden/>
    <w:rsid w:val="00495B0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7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1</Pages>
  <Words>1508</Words>
  <Characters>9049</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Urbaniak Aneta</dc:creator>
  <cp:keywords/>
  <dc:description/>
  <cp:lastModifiedBy>Izabela Strzelczyk</cp:lastModifiedBy>
  <cp:revision>43</cp:revision>
  <cp:lastPrinted>2025-05-28T07:08:00Z</cp:lastPrinted>
  <dcterms:created xsi:type="dcterms:W3CDTF">2025-07-14T06:28:00Z</dcterms:created>
  <dcterms:modified xsi:type="dcterms:W3CDTF">2026-04-10T17:24:00Z</dcterms:modified>
</cp:coreProperties>
</file>